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1879" w14:textId="77777777" w:rsidR="0034487B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114</w:t>
      </w:r>
      <w:r>
        <w:rPr>
          <w:rFonts w:hint="eastAsia"/>
          <w:sz w:val="48"/>
          <w:szCs w:val="48"/>
        </w:rPr>
        <w:t>學年度畢業生重補修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開課通知</w:t>
      </w:r>
    </w:p>
    <w:p w14:paraId="13A1187A" w14:textId="77777777" w:rsidR="0034487B" w:rsidRDefault="0034487B">
      <w:pPr>
        <w:rPr>
          <w:szCs w:val="24"/>
        </w:rPr>
      </w:pPr>
    </w:p>
    <w:p w14:paraId="13A1187B" w14:textId="77777777" w:rsidR="0034487B" w:rsidRDefault="00000000">
      <w:pPr>
        <w:rPr>
          <w:szCs w:val="24"/>
        </w:rPr>
      </w:pPr>
      <w:r>
        <w:rPr>
          <w:rFonts w:hint="eastAsia"/>
          <w:szCs w:val="24"/>
        </w:rPr>
        <w:t>各位同學好，以下為重補修有開課成功的科目</w:t>
      </w:r>
      <w:r>
        <w:rPr>
          <w:rFonts w:hint="eastAsia"/>
          <w:szCs w:val="24"/>
        </w:rPr>
        <w:t>:</w:t>
      </w:r>
    </w:p>
    <w:p w14:paraId="13A1187C" w14:textId="295EFEAB" w:rsidR="0034487B" w:rsidRDefault="00000000">
      <w:pPr>
        <w:widowControl/>
        <w:rPr>
          <w:rFonts w:ascii="Arial" w:hAnsi="Arial" w:cs="Arial"/>
          <w:color w:val="0000FF"/>
          <w:kern w:val="0"/>
          <w:sz w:val="20"/>
          <w:szCs w:val="20"/>
        </w:rPr>
      </w:pPr>
      <w:r>
        <w:rPr>
          <w:rFonts w:hint="eastAsia"/>
          <w:szCs w:val="24"/>
        </w:rPr>
        <w:t>1.</w:t>
      </w:r>
      <w:r>
        <w:rPr>
          <w:rFonts w:ascii="Arial" w:hAnsi="Arial" w:cs="Arial"/>
          <w:bCs/>
          <w:color w:val="000000" w:themeColor="text1"/>
          <w:szCs w:val="24"/>
        </w:rPr>
        <w:t>電子商務實務</w:t>
      </w:r>
      <w:r>
        <w:rPr>
          <w:rFonts w:ascii="Arial" w:hAnsi="Arial" w:cs="Arial" w:hint="eastAsia"/>
          <w:bCs/>
          <w:color w:val="FF0000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Pr="00A80F80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-</w:t>
      </w:r>
      <w:r w:rsidR="00026D6B" w:rsidRPr="00A80F80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徐裕星</w:t>
      </w:r>
    </w:p>
    <w:p w14:paraId="13A1187D" w14:textId="77777777" w:rsidR="0034487B" w:rsidRDefault="00000000">
      <w:pPr>
        <w:widowControl/>
        <w:rPr>
          <w:rFonts w:ascii="Arial" w:hAnsi="Arial" w:cs="Arial"/>
          <w:bCs/>
          <w:color w:val="FF0000"/>
          <w:szCs w:val="24"/>
        </w:rPr>
      </w:pPr>
      <w:r>
        <w:rPr>
          <w:rFonts w:hint="eastAsia"/>
          <w:szCs w:val="24"/>
        </w:rPr>
        <w:t>2.</w:t>
      </w:r>
      <w:r>
        <w:rPr>
          <w:rFonts w:ascii="Arial" w:hAnsi="Arial" w:cs="Arial"/>
          <w:bCs/>
          <w:color w:val="000000" w:themeColor="text1"/>
          <w:szCs w:val="24"/>
        </w:rPr>
        <w:t>國語文</w:t>
      </w:r>
      <w:r>
        <w:rPr>
          <w:rFonts w:ascii="Arial" w:hAnsi="Arial" w:cs="Arial" w:hint="eastAsia"/>
          <w:bCs/>
          <w:color w:val="FF0000"/>
          <w:szCs w:val="24"/>
        </w:rPr>
        <w:t>7</w:t>
      </w:r>
      <w:r>
        <w:rPr>
          <w:rFonts w:ascii="Arial" w:hAnsi="Arial" w:cs="Arial" w:hint="eastAsia"/>
          <w:bCs/>
          <w:color w:val="000000" w:themeColor="text1"/>
          <w:szCs w:val="24"/>
        </w:rPr>
        <w:t>/</w:t>
      </w:r>
      <w:r>
        <w:rPr>
          <w:rFonts w:ascii="Arial" w:hAnsi="Arial" w:cs="Arial"/>
          <w:bCs/>
          <w:color w:val="000000" w:themeColor="text1"/>
          <w:szCs w:val="24"/>
        </w:rPr>
        <w:t>國學常識</w:t>
      </w:r>
      <w:r>
        <w:rPr>
          <w:rFonts w:ascii="Arial" w:hAnsi="Arial" w:cs="Arial" w:hint="eastAsia"/>
          <w:bCs/>
          <w:color w:val="FF0000"/>
          <w:szCs w:val="24"/>
        </w:rPr>
        <w:t>7</w:t>
      </w:r>
      <w:r>
        <w:rPr>
          <w:rFonts w:ascii="Arial" w:hAnsi="Arial" w:cs="Arial" w:hint="eastAsia"/>
          <w:bCs/>
          <w:color w:val="000000" w:themeColor="text1"/>
          <w:szCs w:val="24"/>
        </w:rPr>
        <w:t>/</w:t>
      </w:r>
      <w:r>
        <w:rPr>
          <w:rFonts w:ascii="Arial" w:hAnsi="Arial" w:cs="Arial"/>
          <w:bCs/>
          <w:color w:val="000000" w:themeColor="text1"/>
          <w:szCs w:val="24"/>
        </w:rPr>
        <w:t>語文表達與傳播應用</w:t>
      </w:r>
      <w:r>
        <w:rPr>
          <w:rFonts w:ascii="Arial" w:hAnsi="Arial" w:cs="Arial" w:hint="eastAsia"/>
          <w:bCs/>
          <w:color w:val="FF0000"/>
          <w:szCs w:val="24"/>
        </w:rPr>
        <w:t>6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開班授課</w:t>
      </w:r>
      <w:r>
        <w:rPr>
          <w:rFonts w:ascii="Arial" w:hAnsi="Arial" w:cs="Arial" w:hint="eastAsia"/>
          <w:bCs/>
          <w:color w:val="000000" w:themeColor="text1"/>
          <w:szCs w:val="24"/>
        </w:rPr>
        <w:t>)-</w:t>
      </w:r>
      <w:r w:rsidRPr="00E54312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彭惠雲</w:t>
      </w:r>
    </w:p>
    <w:p w14:paraId="13A1187E" w14:textId="77777777" w:rsidR="0034487B" w:rsidRDefault="00000000">
      <w:pPr>
        <w:widowControl/>
        <w:rPr>
          <w:rFonts w:ascii="Arial" w:hAnsi="Arial" w:cs="Arial"/>
          <w:bCs/>
          <w:color w:val="FF0000"/>
          <w:szCs w:val="24"/>
        </w:rPr>
      </w:pPr>
      <w:r>
        <w:rPr>
          <w:rFonts w:hint="eastAsia"/>
          <w:szCs w:val="24"/>
        </w:rPr>
        <w:t>3.</w:t>
      </w:r>
      <w:r>
        <w:rPr>
          <w:rFonts w:ascii="Arial" w:hAnsi="Arial" w:cs="Arial"/>
          <w:bCs/>
          <w:color w:val="000000" w:themeColor="text1"/>
          <w:szCs w:val="24"/>
        </w:rPr>
        <w:t>英語文</w:t>
      </w:r>
      <w:r>
        <w:rPr>
          <w:rFonts w:ascii="Arial" w:hAnsi="Arial" w:cs="Arial" w:hint="eastAsia"/>
          <w:bCs/>
          <w:color w:val="FF0000"/>
          <w:szCs w:val="24"/>
        </w:rPr>
        <w:t>3</w:t>
      </w:r>
      <w:r>
        <w:rPr>
          <w:rFonts w:ascii="Arial" w:hAnsi="Arial" w:cs="Arial" w:hint="eastAsia"/>
          <w:bCs/>
          <w:color w:val="000000" w:themeColor="text1"/>
          <w:szCs w:val="24"/>
        </w:rPr>
        <w:t>/</w:t>
      </w:r>
      <w:r>
        <w:rPr>
          <w:rFonts w:ascii="Arial" w:hAnsi="Arial" w:cs="Arial"/>
          <w:bCs/>
          <w:color w:val="000000" w:themeColor="text1"/>
          <w:szCs w:val="24"/>
        </w:rPr>
        <w:t>英語聽講</w:t>
      </w:r>
      <w:r>
        <w:rPr>
          <w:rFonts w:ascii="Arial" w:hAnsi="Arial" w:cs="Arial" w:hint="eastAsia"/>
          <w:bCs/>
          <w:color w:val="FF0000"/>
          <w:szCs w:val="24"/>
        </w:rPr>
        <w:t>2</w:t>
      </w:r>
      <w:r>
        <w:rPr>
          <w:rFonts w:ascii="Arial" w:hAnsi="Arial" w:cs="Arial" w:hint="eastAsia"/>
          <w:bCs/>
          <w:color w:val="000000" w:themeColor="text1"/>
          <w:szCs w:val="24"/>
        </w:rPr>
        <w:t>/</w:t>
      </w:r>
      <w:r>
        <w:rPr>
          <w:rFonts w:ascii="Arial" w:hAnsi="Arial" w:cs="Arial"/>
          <w:bCs/>
          <w:color w:val="000000" w:themeColor="text1"/>
          <w:szCs w:val="24"/>
        </w:rPr>
        <w:t>英文閱讀與寫作</w:t>
      </w:r>
      <w:r>
        <w:rPr>
          <w:rFonts w:ascii="Arial" w:hAnsi="Arial" w:cs="Arial" w:hint="eastAsia"/>
          <w:bCs/>
          <w:color w:val="FF0000"/>
          <w:szCs w:val="24"/>
        </w:rPr>
        <w:t>7</w:t>
      </w:r>
      <w:r>
        <w:rPr>
          <w:rFonts w:ascii="Arial" w:hAnsi="Arial" w:cs="Arial" w:hint="eastAsia"/>
          <w:bCs/>
          <w:color w:val="000000" w:themeColor="text1"/>
          <w:szCs w:val="24"/>
        </w:rPr>
        <w:t>/</w:t>
      </w:r>
      <w:r>
        <w:rPr>
          <w:rFonts w:ascii="Arial" w:hAnsi="Arial" w:cs="Arial"/>
          <w:bCs/>
          <w:color w:val="000000" w:themeColor="text1"/>
          <w:szCs w:val="24"/>
        </w:rPr>
        <w:t>英文作文</w:t>
      </w:r>
      <w:r>
        <w:rPr>
          <w:rFonts w:ascii="Arial" w:hAnsi="Arial" w:cs="Arial" w:hint="eastAsia"/>
          <w:bCs/>
          <w:color w:val="FF0000"/>
          <w:szCs w:val="24"/>
        </w:rPr>
        <w:t>9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開班授課</w:t>
      </w:r>
      <w:r>
        <w:rPr>
          <w:rFonts w:ascii="Arial" w:hAnsi="Arial" w:cs="Arial" w:hint="eastAsia"/>
          <w:bCs/>
          <w:color w:val="000000" w:themeColor="text1"/>
          <w:szCs w:val="24"/>
        </w:rPr>
        <w:t>)-</w:t>
      </w:r>
      <w:proofErr w:type="gramStart"/>
      <w:r w:rsidRPr="00E54312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黃印禪</w:t>
      </w:r>
      <w:proofErr w:type="gramEnd"/>
    </w:p>
    <w:p w14:paraId="13A1187F" w14:textId="77777777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4.</w:t>
      </w:r>
      <w:r>
        <w:rPr>
          <w:rFonts w:ascii="Arial" w:hAnsi="Arial" w:cs="Arial"/>
          <w:bCs/>
          <w:color w:val="000000" w:themeColor="text1"/>
          <w:szCs w:val="24"/>
        </w:rPr>
        <w:t>體育</w:t>
      </w:r>
      <w:r>
        <w:rPr>
          <w:rFonts w:ascii="Arial" w:hAnsi="Arial" w:cs="Arial" w:hint="eastAsia"/>
          <w:bCs/>
          <w:color w:val="FF0000"/>
          <w:szCs w:val="24"/>
        </w:rPr>
        <w:t>4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)-</w:t>
      </w:r>
      <w:r w:rsidRPr="00E54312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丁聖堯</w:t>
      </w:r>
    </w:p>
    <w:p w14:paraId="13A11880" w14:textId="77777777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5.</w:t>
      </w:r>
      <w:r>
        <w:rPr>
          <w:rFonts w:ascii="Arial" w:hAnsi="Arial" w:cs="Arial"/>
          <w:bCs/>
          <w:color w:val="000000" w:themeColor="text1"/>
          <w:szCs w:val="24"/>
        </w:rPr>
        <w:t>美顏</w:t>
      </w:r>
      <w:r>
        <w:rPr>
          <w:rFonts w:ascii="Arial" w:hAnsi="Arial" w:cs="Arial" w:hint="eastAsia"/>
          <w:bCs/>
          <w:color w:val="FF0000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)-</w:t>
      </w:r>
      <w:r w:rsidRPr="00E54312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曾麗燕</w:t>
      </w:r>
    </w:p>
    <w:p w14:paraId="13A11881" w14:textId="77777777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6</w:t>
      </w:r>
      <w:r>
        <w:rPr>
          <w:rFonts w:ascii="Arial" w:hAnsi="Arial" w:cs="Arial" w:hint="eastAsia"/>
          <w:bCs/>
          <w:color w:val="000000" w:themeColor="text1"/>
          <w:szCs w:val="24"/>
        </w:rPr>
        <w:t>.</w:t>
      </w:r>
      <w:r>
        <w:rPr>
          <w:rFonts w:ascii="Arial" w:hAnsi="Arial" w:cs="Arial"/>
          <w:bCs/>
          <w:color w:val="000000" w:themeColor="text1"/>
          <w:szCs w:val="24"/>
        </w:rPr>
        <w:t>國際教育</w:t>
      </w:r>
      <w:r>
        <w:rPr>
          <w:rFonts w:ascii="Arial" w:hAnsi="Arial" w:cs="Arial" w:hint="eastAsia"/>
          <w:bCs/>
          <w:color w:val="FF0000"/>
          <w:szCs w:val="24"/>
        </w:rPr>
        <w:t>5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自學</w:t>
      </w:r>
      <w:r>
        <w:rPr>
          <w:rFonts w:ascii="Arial" w:hAnsi="Arial" w:cs="Arial" w:hint="eastAsia"/>
          <w:bCs/>
          <w:color w:val="000000" w:themeColor="text1"/>
          <w:szCs w:val="24"/>
        </w:rPr>
        <w:t>)-</w:t>
      </w:r>
      <w:r w:rsidRPr="00E54312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曾朝宗</w:t>
      </w:r>
    </w:p>
    <w:p w14:paraId="13A11882" w14:textId="355C0EBB" w:rsidR="0034487B" w:rsidRDefault="00000000">
      <w:pPr>
        <w:widowControl/>
        <w:rPr>
          <w:rFonts w:ascii="Arial" w:hAnsi="Arial" w:cs="Arial"/>
          <w:bCs/>
          <w:color w:val="FF0000"/>
          <w:szCs w:val="24"/>
        </w:rPr>
      </w:pPr>
      <w:r>
        <w:rPr>
          <w:rFonts w:hint="eastAsia"/>
          <w:szCs w:val="24"/>
        </w:rPr>
        <w:t>7.</w:t>
      </w:r>
      <w:r>
        <w:rPr>
          <w:rFonts w:ascii="Arial" w:hAnsi="Arial" w:cs="Arial"/>
          <w:bCs/>
          <w:color w:val="000000" w:themeColor="text1"/>
          <w:szCs w:val="24"/>
        </w:rPr>
        <w:t>自我領導力進階</w:t>
      </w:r>
      <w:r>
        <w:rPr>
          <w:rFonts w:ascii="Arial" w:hAnsi="Arial" w:cs="Arial" w:hint="eastAsia"/>
          <w:bCs/>
          <w:color w:val="FF0000"/>
          <w:szCs w:val="24"/>
        </w:rPr>
        <w:t>5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自學</w:t>
      </w:r>
      <w:r>
        <w:rPr>
          <w:rFonts w:ascii="Arial" w:hAnsi="Arial" w:cs="Arial" w:hint="eastAsia"/>
          <w:bCs/>
          <w:color w:val="000000" w:themeColor="text1"/>
          <w:szCs w:val="24"/>
        </w:rPr>
        <w:t>)-</w:t>
      </w:r>
      <w:r w:rsidR="00033861" w:rsidRPr="00033861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王文忠</w:t>
      </w:r>
    </w:p>
    <w:p w14:paraId="13A11883" w14:textId="77777777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8.</w:t>
      </w:r>
      <w:r>
        <w:rPr>
          <w:rFonts w:ascii="Arial" w:hAnsi="Arial" w:cs="Arial"/>
          <w:bCs/>
          <w:color w:val="000000" w:themeColor="text1"/>
          <w:szCs w:val="24"/>
        </w:rPr>
        <w:t>數學甲</w:t>
      </w:r>
      <w:r>
        <w:rPr>
          <w:rFonts w:ascii="Arial" w:hAnsi="Arial" w:cs="Arial" w:hint="eastAsia"/>
          <w:bCs/>
          <w:color w:val="FF0000"/>
          <w:szCs w:val="24"/>
        </w:rPr>
        <w:t>2</w:t>
      </w:r>
      <w:r>
        <w:rPr>
          <w:rFonts w:ascii="Arial" w:hAnsi="Arial" w:cs="Arial" w:hint="eastAsia"/>
          <w:bCs/>
          <w:color w:val="000000" w:themeColor="text1"/>
          <w:szCs w:val="24"/>
        </w:rPr>
        <w:t>/</w:t>
      </w:r>
      <w:r>
        <w:rPr>
          <w:rFonts w:ascii="Arial" w:hAnsi="Arial" w:cs="Arial"/>
          <w:bCs/>
          <w:color w:val="000000" w:themeColor="text1"/>
          <w:szCs w:val="24"/>
        </w:rPr>
        <w:t>數學乙</w:t>
      </w:r>
      <w:r>
        <w:rPr>
          <w:rFonts w:ascii="Arial" w:hAnsi="Arial" w:cs="Arial" w:hint="eastAsia"/>
          <w:bCs/>
          <w:color w:val="FF0000"/>
          <w:szCs w:val="24"/>
        </w:rPr>
        <w:t>19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開班授課</w:t>
      </w:r>
      <w:r>
        <w:rPr>
          <w:rFonts w:ascii="Arial" w:hAnsi="Arial" w:cs="Arial" w:hint="eastAsia"/>
          <w:bCs/>
          <w:color w:val="000000" w:themeColor="text1"/>
          <w:szCs w:val="24"/>
        </w:rPr>
        <w:t>)-</w:t>
      </w:r>
      <w:r w:rsidRPr="00E54312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汪傳富</w:t>
      </w:r>
    </w:p>
    <w:p w14:paraId="13A11884" w14:textId="77777777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9.</w:t>
      </w:r>
      <w:r>
        <w:rPr>
          <w:rFonts w:ascii="Arial" w:hAnsi="Arial" w:cs="Arial"/>
          <w:bCs/>
          <w:color w:val="000000" w:themeColor="text1"/>
          <w:szCs w:val="24"/>
        </w:rPr>
        <w:t>族群、性別與國家的歷史</w:t>
      </w:r>
      <w:r>
        <w:rPr>
          <w:rFonts w:ascii="Arial" w:hAnsi="Arial" w:cs="Arial" w:hint="eastAsia"/>
          <w:bCs/>
          <w:color w:val="FF0000"/>
          <w:szCs w:val="24"/>
        </w:rPr>
        <w:t>9</w:t>
      </w:r>
      <w:r>
        <w:rPr>
          <w:rFonts w:ascii="Arial" w:hAnsi="Arial" w:cs="Arial" w:hint="eastAsia"/>
          <w:bCs/>
          <w:color w:val="000000" w:themeColor="text1"/>
          <w:szCs w:val="24"/>
        </w:rPr>
        <w:t>/</w:t>
      </w:r>
      <w:r>
        <w:rPr>
          <w:rFonts w:ascii="Arial" w:hAnsi="Arial" w:cs="Arial"/>
          <w:bCs/>
          <w:color w:val="000000" w:themeColor="text1"/>
          <w:szCs w:val="24"/>
        </w:rPr>
        <w:t>社會環境議題</w:t>
      </w:r>
      <w:r>
        <w:rPr>
          <w:rFonts w:ascii="Arial" w:hAnsi="Arial" w:cs="Arial" w:hint="eastAsia"/>
          <w:bCs/>
          <w:color w:val="FF0000"/>
          <w:szCs w:val="24"/>
        </w:rPr>
        <w:t>8</w:t>
      </w:r>
      <w:r>
        <w:rPr>
          <w:rFonts w:ascii="Arial" w:hAnsi="Arial" w:cs="Arial" w:hint="eastAsia"/>
          <w:bCs/>
          <w:color w:val="000000" w:themeColor="text1"/>
          <w:szCs w:val="24"/>
        </w:rPr>
        <w:t>/</w:t>
      </w:r>
      <w:r>
        <w:rPr>
          <w:rFonts w:ascii="Arial" w:hAnsi="Arial" w:cs="Arial"/>
          <w:bCs/>
          <w:color w:val="000000" w:themeColor="text1"/>
          <w:szCs w:val="24"/>
        </w:rPr>
        <w:t>現代社會與經濟</w:t>
      </w:r>
      <w:r>
        <w:rPr>
          <w:rFonts w:ascii="Arial" w:hAnsi="Arial" w:cs="Arial" w:hint="eastAsia"/>
          <w:bCs/>
          <w:color w:val="FF0000"/>
          <w:szCs w:val="24"/>
        </w:rPr>
        <w:t>4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開班授課</w:t>
      </w:r>
      <w:r>
        <w:rPr>
          <w:rFonts w:ascii="Arial" w:hAnsi="Arial" w:cs="Arial" w:hint="eastAsia"/>
          <w:bCs/>
          <w:color w:val="000000" w:themeColor="text1"/>
          <w:szCs w:val="24"/>
        </w:rPr>
        <w:t>)-</w:t>
      </w:r>
      <w:r w:rsidRPr="00E54312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吳震坤</w:t>
      </w:r>
    </w:p>
    <w:p w14:paraId="13A11885" w14:textId="4D8766D3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10.</w:t>
      </w:r>
      <w:r>
        <w:rPr>
          <w:rFonts w:ascii="Arial" w:hAnsi="Arial" w:cs="Arial"/>
          <w:bCs/>
          <w:color w:val="000000" w:themeColor="text1"/>
          <w:szCs w:val="24"/>
        </w:rPr>
        <w:t>選修生物</w:t>
      </w:r>
      <w:r>
        <w:rPr>
          <w:rFonts w:ascii="Arial" w:hAnsi="Arial" w:cs="Arial"/>
          <w:bCs/>
          <w:color w:val="000000" w:themeColor="text1"/>
          <w:szCs w:val="24"/>
        </w:rPr>
        <w:t>-</w:t>
      </w:r>
      <w:r>
        <w:rPr>
          <w:rFonts w:ascii="Arial" w:hAnsi="Arial" w:cs="Arial"/>
          <w:bCs/>
          <w:color w:val="000000" w:themeColor="text1"/>
          <w:szCs w:val="24"/>
        </w:rPr>
        <w:t>細胞與遺傳</w:t>
      </w:r>
      <w:r>
        <w:rPr>
          <w:rFonts w:ascii="Arial" w:hAnsi="Arial" w:cs="Arial" w:hint="eastAsia"/>
          <w:bCs/>
          <w:color w:val="FF0000"/>
          <w:szCs w:val="24"/>
        </w:rPr>
        <w:t>2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E54312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450709" w:rsidRPr="00450709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葉家瑞</w:t>
      </w:r>
    </w:p>
    <w:p w14:paraId="13A11886" w14:textId="15A69AA9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11.</w:t>
      </w:r>
      <w:r>
        <w:rPr>
          <w:rFonts w:ascii="Arial" w:hAnsi="Arial" w:cs="Arial"/>
          <w:bCs/>
          <w:color w:val="000000" w:themeColor="text1"/>
          <w:szCs w:val="24"/>
        </w:rPr>
        <w:t>選修地球科學</w:t>
      </w:r>
      <w:r>
        <w:rPr>
          <w:rFonts w:ascii="Arial" w:hAnsi="Arial" w:cs="Arial"/>
          <w:bCs/>
          <w:color w:val="000000" w:themeColor="text1"/>
          <w:szCs w:val="24"/>
        </w:rPr>
        <w:t>-</w:t>
      </w:r>
      <w:r>
        <w:rPr>
          <w:rFonts w:ascii="Arial" w:hAnsi="Arial" w:cs="Arial"/>
          <w:bCs/>
          <w:color w:val="000000" w:themeColor="text1"/>
          <w:szCs w:val="24"/>
        </w:rPr>
        <w:t>地質與環境</w:t>
      </w:r>
      <w:r>
        <w:rPr>
          <w:rFonts w:ascii="Arial" w:hAnsi="Arial" w:cs="Arial" w:hint="eastAsia"/>
          <w:bCs/>
          <w:color w:val="FF0000"/>
          <w:szCs w:val="24"/>
        </w:rPr>
        <w:t>4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E54312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9A1B81" w:rsidRPr="009A1B81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康以</w:t>
      </w:r>
      <w:proofErr w:type="gramStart"/>
      <w:r w:rsidR="009A1B81" w:rsidRPr="009A1B81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臻</w:t>
      </w:r>
      <w:proofErr w:type="gramEnd"/>
    </w:p>
    <w:p w14:paraId="13A11887" w14:textId="7D3CB880" w:rsidR="0034487B" w:rsidRDefault="00000000">
      <w:pPr>
        <w:widowControl/>
        <w:rPr>
          <w:rFonts w:hint="eastAsia"/>
          <w:color w:val="FF0000"/>
          <w:szCs w:val="24"/>
        </w:rPr>
      </w:pPr>
      <w:r>
        <w:rPr>
          <w:rFonts w:hint="eastAsia"/>
          <w:szCs w:val="24"/>
        </w:rPr>
        <w:t>12.</w:t>
      </w:r>
      <w:r>
        <w:rPr>
          <w:rFonts w:ascii="Arial" w:hAnsi="Arial" w:cs="Arial"/>
          <w:bCs/>
          <w:color w:val="000000" w:themeColor="text1"/>
          <w:szCs w:val="24"/>
        </w:rPr>
        <w:t>未來想像與生涯進路</w:t>
      </w:r>
      <w:r>
        <w:rPr>
          <w:rFonts w:ascii="Arial" w:hAnsi="Arial" w:cs="Arial" w:hint="eastAsia"/>
          <w:bCs/>
          <w:color w:val="FF0000"/>
          <w:szCs w:val="24"/>
        </w:rPr>
        <w:t>16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開班授課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9A1B81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9A1B81" w:rsidRPr="0083226D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顧子儀</w:t>
      </w:r>
    </w:p>
    <w:p w14:paraId="13A11888" w14:textId="62E6900D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13.</w:t>
      </w:r>
      <w:r>
        <w:rPr>
          <w:rFonts w:ascii="Arial" w:hAnsi="Arial" w:cs="Arial"/>
          <w:bCs/>
          <w:color w:val="000000" w:themeColor="text1"/>
          <w:szCs w:val="24"/>
        </w:rPr>
        <w:t>安全教育與傷害防護</w:t>
      </w:r>
      <w:r>
        <w:rPr>
          <w:rFonts w:ascii="Arial" w:hAnsi="Arial" w:cs="Arial" w:hint="eastAsia"/>
          <w:bCs/>
          <w:color w:val="FF0000"/>
          <w:szCs w:val="24"/>
        </w:rPr>
        <w:t>13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自學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83226D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83226D" w:rsidRPr="0083226D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蕭小玲</w:t>
      </w:r>
    </w:p>
    <w:p w14:paraId="13A11889" w14:textId="0D222CDF" w:rsidR="0034487B" w:rsidRDefault="00000000">
      <w:pPr>
        <w:widowControl/>
        <w:rPr>
          <w:rFonts w:ascii="Arial" w:hAnsi="Arial" w:cs="Arial"/>
          <w:bCs/>
          <w:color w:val="FF0000"/>
          <w:szCs w:val="24"/>
        </w:rPr>
      </w:pPr>
      <w:r>
        <w:rPr>
          <w:rFonts w:hint="eastAsia"/>
          <w:szCs w:val="24"/>
        </w:rPr>
        <w:t>14.</w:t>
      </w:r>
      <w:r>
        <w:rPr>
          <w:rFonts w:ascii="Arial" w:hAnsi="Arial" w:cs="Arial"/>
          <w:bCs/>
          <w:color w:val="000000" w:themeColor="text1"/>
          <w:szCs w:val="24"/>
        </w:rPr>
        <w:t>健康與休閒生活</w:t>
      </w:r>
      <w:r>
        <w:rPr>
          <w:rFonts w:ascii="Arial" w:hAnsi="Arial" w:cs="Arial" w:hint="eastAsia"/>
          <w:bCs/>
          <w:color w:val="FF0000"/>
          <w:szCs w:val="24"/>
        </w:rPr>
        <w:t>5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自學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83226D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83226D" w:rsidRPr="00D75FBB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蕭</w:t>
      </w:r>
      <w:r w:rsidR="00D75FBB" w:rsidRPr="00D75FBB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小玲</w:t>
      </w:r>
    </w:p>
    <w:p w14:paraId="13A1188A" w14:textId="3425FF43" w:rsidR="0034487B" w:rsidRDefault="00000000">
      <w:pPr>
        <w:widowControl/>
        <w:rPr>
          <w:rFonts w:ascii="Arial" w:hAnsi="Arial" w:cs="Arial"/>
          <w:bCs/>
          <w:color w:val="FF0000"/>
          <w:szCs w:val="24"/>
        </w:rPr>
      </w:pPr>
      <w:r>
        <w:rPr>
          <w:rFonts w:hint="eastAsia"/>
          <w:szCs w:val="24"/>
        </w:rPr>
        <w:t>15.</w:t>
      </w:r>
      <w:r>
        <w:rPr>
          <w:rFonts w:ascii="Arial" w:hAnsi="Arial" w:cs="Arial"/>
          <w:bCs/>
          <w:color w:val="000000" w:themeColor="text1"/>
          <w:szCs w:val="24"/>
        </w:rPr>
        <w:t>資料庫應用</w:t>
      </w:r>
      <w:r>
        <w:rPr>
          <w:rFonts w:ascii="Arial" w:hAnsi="Arial" w:cs="Arial" w:hint="eastAsia"/>
          <w:bCs/>
          <w:color w:val="FF0000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A91280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A5403E" w:rsidRPr="00A5403E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徐裕星</w:t>
      </w:r>
    </w:p>
    <w:p w14:paraId="13A1188B" w14:textId="6579A7EE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16</w:t>
      </w:r>
      <w:r>
        <w:rPr>
          <w:rFonts w:ascii="Arial" w:hAnsi="Arial" w:cs="Arial"/>
          <w:bCs/>
          <w:color w:val="000000" w:themeColor="text1"/>
          <w:szCs w:val="24"/>
        </w:rPr>
        <w:t>時尚造型實務</w:t>
      </w:r>
      <w:r>
        <w:rPr>
          <w:rFonts w:ascii="Arial" w:hAnsi="Arial" w:cs="Arial" w:hint="eastAsia"/>
          <w:bCs/>
          <w:color w:val="FF0000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A91280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A5403E" w:rsidRPr="00A5403E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曾麗燕</w:t>
      </w:r>
    </w:p>
    <w:p w14:paraId="13A1188C" w14:textId="28101A11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17.</w:t>
      </w:r>
      <w:r>
        <w:rPr>
          <w:rFonts w:ascii="Arial" w:hAnsi="Arial" w:cs="Arial"/>
          <w:bCs/>
          <w:color w:val="000000" w:themeColor="text1"/>
          <w:szCs w:val="24"/>
        </w:rPr>
        <w:t>觀光學概要</w:t>
      </w:r>
      <w:r>
        <w:rPr>
          <w:rFonts w:ascii="Arial" w:hAnsi="Arial" w:cs="Arial" w:hint="eastAsia"/>
          <w:bCs/>
          <w:color w:val="FF0000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4E4258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4E4258" w:rsidRPr="00D93AE6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許瀞心</w:t>
      </w:r>
    </w:p>
    <w:p w14:paraId="13A1188D" w14:textId="4BA9CF9D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18.</w:t>
      </w:r>
      <w:r>
        <w:rPr>
          <w:rFonts w:ascii="Arial" w:hAnsi="Arial" w:cs="Arial"/>
          <w:bCs/>
          <w:color w:val="000000" w:themeColor="text1"/>
          <w:szCs w:val="24"/>
        </w:rPr>
        <w:t>民宿管理實務</w:t>
      </w:r>
      <w:r>
        <w:rPr>
          <w:rFonts w:ascii="Arial" w:hAnsi="Arial" w:cs="Arial" w:hint="eastAsia"/>
          <w:bCs/>
          <w:color w:val="FF0000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4E4258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4E4258" w:rsidRPr="00D93AE6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許瀞心</w:t>
      </w:r>
    </w:p>
    <w:p w14:paraId="13A1188E" w14:textId="788786D4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19.</w:t>
      </w:r>
      <w:r>
        <w:rPr>
          <w:rFonts w:ascii="Arial" w:hAnsi="Arial" w:cs="Arial"/>
          <w:bCs/>
          <w:color w:val="000000" w:themeColor="text1"/>
          <w:szCs w:val="24"/>
        </w:rPr>
        <w:t>客房餐飲服務實務</w:t>
      </w:r>
      <w:r>
        <w:rPr>
          <w:rFonts w:ascii="Arial" w:hAnsi="Arial" w:cs="Arial" w:hint="eastAsia"/>
          <w:bCs/>
          <w:color w:val="FF0000"/>
          <w:szCs w:val="24"/>
        </w:rPr>
        <w:t>3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4E4258" w:rsidRPr="00D93AE6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-</w:t>
      </w:r>
      <w:r w:rsidR="004E4258" w:rsidRPr="00D93AE6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許瀞心</w:t>
      </w:r>
    </w:p>
    <w:p w14:paraId="13A1188F" w14:textId="2E2DB47D" w:rsidR="0034487B" w:rsidRDefault="00000000">
      <w:pPr>
        <w:widowControl/>
        <w:rPr>
          <w:color w:val="FF0000"/>
          <w:szCs w:val="24"/>
        </w:rPr>
      </w:pPr>
      <w:r>
        <w:rPr>
          <w:rFonts w:hint="eastAsia"/>
          <w:szCs w:val="24"/>
        </w:rPr>
        <w:t>20</w:t>
      </w:r>
      <w:r>
        <w:rPr>
          <w:rFonts w:ascii="Arial" w:hAnsi="Arial" w:cs="Arial" w:hint="eastAsia"/>
          <w:bCs/>
          <w:color w:val="000000" w:themeColor="text1"/>
          <w:szCs w:val="24"/>
        </w:rPr>
        <w:t>.</w:t>
      </w:r>
      <w:r>
        <w:rPr>
          <w:rFonts w:ascii="Arial" w:hAnsi="Arial" w:cs="Arial"/>
          <w:bCs/>
          <w:color w:val="000000" w:themeColor="text1"/>
          <w:szCs w:val="24"/>
        </w:rPr>
        <w:t>領團實務</w:t>
      </w:r>
      <w:r>
        <w:rPr>
          <w:rFonts w:ascii="Arial" w:hAnsi="Arial" w:cs="Arial" w:hint="eastAsia"/>
          <w:bCs/>
          <w:color w:val="FF0000"/>
          <w:szCs w:val="24"/>
        </w:rPr>
        <w:t>1</w:t>
      </w:r>
      <w:r>
        <w:rPr>
          <w:rFonts w:ascii="Arial" w:hAnsi="Arial" w:cs="Arial" w:hint="eastAsia"/>
          <w:bCs/>
          <w:color w:val="000000" w:themeColor="text1"/>
          <w:szCs w:val="24"/>
        </w:rPr>
        <w:t>(</w:t>
      </w:r>
      <w:r>
        <w:rPr>
          <w:rFonts w:ascii="Arial" w:hAnsi="Arial" w:cs="Arial" w:hint="eastAsia"/>
          <w:bCs/>
          <w:color w:val="000000" w:themeColor="text1"/>
          <w:szCs w:val="24"/>
        </w:rPr>
        <w:t>專案</w:t>
      </w:r>
      <w:r>
        <w:rPr>
          <w:rFonts w:ascii="Arial" w:hAnsi="Arial" w:cs="Arial" w:hint="eastAsia"/>
          <w:bCs/>
          <w:color w:val="000000" w:themeColor="text1"/>
          <w:szCs w:val="24"/>
        </w:rPr>
        <w:t>)</w:t>
      </w:r>
      <w:r w:rsidR="004E4258">
        <w:rPr>
          <w:rFonts w:ascii="Arial" w:hAnsi="Arial" w:cs="Arial" w:hint="eastAsia"/>
          <w:bCs/>
          <w:color w:val="000000" w:themeColor="text1"/>
          <w:szCs w:val="24"/>
        </w:rPr>
        <w:t>-</w:t>
      </w:r>
      <w:r w:rsidR="004E4258" w:rsidRPr="00D93AE6">
        <w:rPr>
          <w:rFonts w:ascii="Arial" w:hAnsi="Arial" w:cs="Arial" w:hint="eastAsia"/>
          <w:bCs/>
          <w:color w:val="000000" w:themeColor="text1"/>
          <w:szCs w:val="24"/>
          <w:highlight w:val="yellow"/>
        </w:rPr>
        <w:t>許瀞心</w:t>
      </w:r>
    </w:p>
    <w:p w14:paraId="13A11890" w14:textId="77777777" w:rsidR="0034487B" w:rsidRDefault="00000000">
      <w:pPr>
        <w:widowControl/>
        <w:rPr>
          <w:szCs w:val="24"/>
        </w:rPr>
      </w:pPr>
      <w:r>
        <w:rPr>
          <w:rFonts w:hint="eastAsia"/>
          <w:szCs w:val="24"/>
        </w:rPr>
        <w:t>開課時段將由各負責重補修教師通知修習該科目學生</w:t>
      </w:r>
      <w:r>
        <w:rPr>
          <w:szCs w:val="24"/>
        </w:rPr>
        <w:t>，請同學務必遵守時段到校上課</w:t>
      </w:r>
    </w:p>
    <w:sectPr w:rsidR="0034487B" w:rsidSect="00E54312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29"/>
    <w:rsid w:val="00026D6B"/>
    <w:rsid w:val="00033861"/>
    <w:rsid w:val="000D1969"/>
    <w:rsid w:val="00101FA6"/>
    <w:rsid w:val="00181FE7"/>
    <w:rsid w:val="00221360"/>
    <w:rsid w:val="00241B3E"/>
    <w:rsid w:val="002A5E0A"/>
    <w:rsid w:val="0034487B"/>
    <w:rsid w:val="003842C8"/>
    <w:rsid w:val="00450709"/>
    <w:rsid w:val="004E4258"/>
    <w:rsid w:val="006504E5"/>
    <w:rsid w:val="0083226D"/>
    <w:rsid w:val="009A1B81"/>
    <w:rsid w:val="009C7160"/>
    <w:rsid w:val="00A5403E"/>
    <w:rsid w:val="00A80F80"/>
    <w:rsid w:val="00A83D62"/>
    <w:rsid w:val="00A91280"/>
    <w:rsid w:val="00B84DD5"/>
    <w:rsid w:val="00D31929"/>
    <w:rsid w:val="00D75FBB"/>
    <w:rsid w:val="00D93AE6"/>
    <w:rsid w:val="00D97D58"/>
    <w:rsid w:val="00DF64D3"/>
    <w:rsid w:val="00E4217A"/>
    <w:rsid w:val="00E54312"/>
    <w:rsid w:val="00EA64C3"/>
    <w:rsid w:val="00F44048"/>
    <w:rsid w:val="7784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1879"/>
  <w15:docId w15:val="{E7821476-A7DF-4BDD-A5D8-A730237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瀞心 許</cp:lastModifiedBy>
  <cp:revision>16</cp:revision>
  <dcterms:created xsi:type="dcterms:W3CDTF">2025-06-02T08:02:00Z</dcterms:created>
  <dcterms:modified xsi:type="dcterms:W3CDTF">2025-06-03T05:30:00Z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1DA94216A1C944EB969D5ED61CAD07EB_12</vt:lpwstr>
  </property>
</Properties>
</file>