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6A" w:rsidRDefault="00587B6A" w:rsidP="00587B6A">
      <w:pPr>
        <w:ind w:leftChars="-150" w:left="-360"/>
        <w:jc w:val="center"/>
        <w:rPr>
          <w:rFonts w:ascii="標楷體" w:eastAsia="標楷體" w:hAnsi="標楷體"/>
          <w:b/>
          <w:sz w:val="36"/>
          <w:szCs w:val="36"/>
        </w:rPr>
      </w:pPr>
      <w:r>
        <w:rPr>
          <w:rFonts w:ascii="標楷體" w:eastAsia="標楷體" w:hAnsi="標楷體" w:hint="eastAsia"/>
          <w:b/>
          <w:sz w:val="36"/>
          <w:szCs w:val="36"/>
        </w:rPr>
        <w:t>財團法人林口教育基金會10</w:t>
      </w:r>
      <w:r>
        <w:rPr>
          <w:rFonts w:ascii="標楷體" w:eastAsia="標楷體" w:hAnsi="標楷體"/>
          <w:b/>
          <w:sz w:val="36"/>
          <w:szCs w:val="36"/>
        </w:rPr>
        <w:t>8</w:t>
      </w:r>
      <w:r>
        <w:rPr>
          <w:rFonts w:ascii="標楷體" w:eastAsia="標楷體" w:hAnsi="標楷體" w:hint="eastAsia"/>
          <w:b/>
          <w:sz w:val="36"/>
          <w:szCs w:val="36"/>
        </w:rPr>
        <w:t>年度林口區</w:t>
      </w:r>
      <w:r>
        <w:rPr>
          <w:rFonts w:ascii="標楷體" w:eastAsia="標楷體" w:hAnsi="標楷體" w:hint="eastAsia"/>
          <w:b/>
          <w:sz w:val="36"/>
        </w:rPr>
        <w:t>羽球錦標賽</w:t>
      </w:r>
      <w:r>
        <w:rPr>
          <w:rFonts w:ascii="標楷體" w:eastAsia="標楷體" w:hAnsi="標楷體" w:hint="eastAsia"/>
          <w:b/>
          <w:sz w:val="36"/>
          <w:szCs w:val="36"/>
        </w:rPr>
        <w:t>實施計畫</w:t>
      </w:r>
    </w:p>
    <w:p w:rsidR="00587B6A" w:rsidRDefault="00587B6A" w:rsidP="00587B6A">
      <w:pPr>
        <w:jc w:val="center"/>
        <w:rPr>
          <w:rFonts w:ascii="標楷體" w:eastAsia="標楷體" w:hAnsi="標楷體"/>
          <w:b/>
          <w:sz w:val="36"/>
        </w:rPr>
      </w:pPr>
      <w:r>
        <w:rPr>
          <w:rFonts w:ascii="標楷體" w:eastAsia="標楷體" w:hAnsi="標楷體" w:hint="eastAsia"/>
          <w:b/>
          <w:sz w:val="36"/>
        </w:rPr>
        <w:t>競賽規程</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主旨</w:t>
      </w:r>
      <w:r>
        <w:rPr>
          <w:rFonts w:ascii="標楷體" w:eastAsia="標楷體" w:hAnsi="標楷體" w:hint="eastAsia"/>
          <w:bCs/>
          <w:sz w:val="26"/>
        </w:rPr>
        <w:t>：推展正當體育活動，聯絡本區機關團體及民眾情誼，提昇羽球水準，倡導正當休閒活動。</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指導單位</w:t>
      </w:r>
      <w:r w:rsidRPr="00361833">
        <w:rPr>
          <w:rFonts w:ascii="標楷體" w:eastAsia="標楷體" w:hAnsi="標楷體" w:hint="eastAsia"/>
          <w:bCs/>
          <w:sz w:val="26"/>
        </w:rPr>
        <w:t>：</w:t>
      </w:r>
      <w:r>
        <w:rPr>
          <w:rFonts w:ascii="標楷體" w:eastAsia="標楷體" w:hAnsi="標楷體" w:hint="eastAsia"/>
          <w:bCs/>
          <w:sz w:val="26"/>
        </w:rPr>
        <w:t>新北市林口區公所</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主辦單位</w:t>
      </w:r>
      <w:r>
        <w:rPr>
          <w:rFonts w:ascii="標楷體" w:eastAsia="標楷體" w:hAnsi="標楷體" w:hint="eastAsia"/>
          <w:bCs/>
          <w:sz w:val="26"/>
        </w:rPr>
        <w:t>：財團法人林口教育基金會</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承辦單位</w:t>
      </w:r>
      <w:r>
        <w:rPr>
          <w:rFonts w:ascii="標楷體" w:eastAsia="標楷體" w:hAnsi="標楷體" w:hint="eastAsia"/>
          <w:bCs/>
          <w:sz w:val="26"/>
        </w:rPr>
        <w:t>：林口國中</w:t>
      </w:r>
    </w:p>
    <w:p w:rsidR="00587B6A" w:rsidRPr="002C1638"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比賽日期</w:t>
      </w:r>
      <w:r>
        <w:rPr>
          <w:rFonts w:ascii="標楷體" w:eastAsia="標楷體" w:hAnsi="標楷體" w:hint="eastAsia"/>
          <w:bCs/>
          <w:sz w:val="26"/>
        </w:rPr>
        <w:t>：</w:t>
      </w:r>
      <w:r w:rsidRPr="002C1638">
        <w:rPr>
          <w:rFonts w:ascii="標楷體" w:eastAsia="標楷體" w:hAnsi="標楷體" w:hint="eastAsia"/>
          <w:bCs/>
          <w:sz w:val="26"/>
        </w:rPr>
        <w:t>10</w:t>
      </w:r>
      <w:r>
        <w:rPr>
          <w:rFonts w:ascii="標楷體" w:eastAsia="標楷體" w:hAnsi="標楷體"/>
          <w:bCs/>
          <w:sz w:val="26"/>
        </w:rPr>
        <w:t>8</w:t>
      </w:r>
      <w:r w:rsidRPr="002C1638">
        <w:rPr>
          <w:rFonts w:ascii="標楷體" w:eastAsia="標楷體" w:hAnsi="標楷體" w:hint="eastAsia"/>
          <w:bCs/>
          <w:sz w:val="26"/>
        </w:rPr>
        <w:t>年1</w:t>
      </w:r>
      <w:r>
        <w:rPr>
          <w:rFonts w:ascii="標楷體" w:eastAsia="標楷體" w:hAnsi="標楷體"/>
          <w:bCs/>
          <w:sz w:val="26"/>
        </w:rPr>
        <w:t>0</w:t>
      </w:r>
      <w:r w:rsidRPr="002C1638">
        <w:rPr>
          <w:rFonts w:ascii="標楷體" w:eastAsia="標楷體" w:hAnsi="標楷體" w:hint="eastAsia"/>
          <w:bCs/>
          <w:sz w:val="26"/>
        </w:rPr>
        <w:t>月</w:t>
      </w:r>
      <w:r>
        <w:rPr>
          <w:rFonts w:ascii="標楷體" w:eastAsia="標楷體" w:hAnsi="標楷體"/>
          <w:bCs/>
          <w:sz w:val="26"/>
        </w:rPr>
        <w:t>19</w:t>
      </w:r>
      <w:r w:rsidRPr="002C1638">
        <w:rPr>
          <w:rFonts w:ascii="標楷體" w:eastAsia="標楷體" w:hAnsi="標楷體" w:hint="eastAsia"/>
          <w:bCs/>
          <w:sz w:val="26"/>
        </w:rPr>
        <w:t>日（星期六）上午8:30至16:00。</w:t>
      </w:r>
    </w:p>
    <w:p w:rsidR="00587B6A" w:rsidRPr="002C1638"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sidRPr="002C1638">
        <w:rPr>
          <w:rFonts w:ascii="標楷體" w:eastAsia="標楷體" w:hAnsi="標楷體" w:hint="eastAsia"/>
          <w:b/>
          <w:sz w:val="26"/>
        </w:rPr>
        <w:t>比賽地點</w:t>
      </w:r>
      <w:r w:rsidRPr="002C1638">
        <w:rPr>
          <w:rFonts w:ascii="標楷體" w:eastAsia="標楷體" w:hAnsi="標楷體" w:hint="eastAsia"/>
          <w:bCs/>
          <w:sz w:val="26"/>
        </w:rPr>
        <w:t>：東勢里活動中心附設羽球場</w:t>
      </w:r>
      <w:r w:rsidRPr="002C1638">
        <w:rPr>
          <w:rFonts w:ascii="標楷體" w:eastAsia="標楷體" w:hAnsi="標楷體" w:hint="eastAsia"/>
          <w:bCs/>
          <w:szCs w:val="24"/>
        </w:rPr>
        <w:t>(</w:t>
      </w:r>
      <w:r w:rsidRPr="002C1638">
        <w:rPr>
          <w:rFonts w:ascii="標楷體" w:eastAsia="標楷體" w:hAnsi="標楷體" w:cs="Arial"/>
          <w:color w:val="222222"/>
          <w:szCs w:val="24"/>
          <w:shd w:val="clear" w:color="auto" w:fill="FFFFFF"/>
        </w:rPr>
        <w:t>新北市林口區麗園一街35號</w:t>
      </w:r>
      <w:r w:rsidRPr="002C1638">
        <w:rPr>
          <w:rFonts w:ascii="標楷體" w:eastAsia="標楷體" w:hAnsi="標楷體" w:hint="eastAsia"/>
          <w:bCs/>
          <w:szCs w:val="24"/>
        </w:rPr>
        <w:t>)</w:t>
      </w:r>
    </w:p>
    <w:p w:rsidR="00587B6A" w:rsidRPr="002C1638"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sidRPr="002C1638">
        <w:rPr>
          <w:rFonts w:ascii="標楷體" w:eastAsia="標楷體" w:hAnsi="標楷體" w:hint="eastAsia"/>
          <w:b/>
          <w:sz w:val="26"/>
        </w:rPr>
        <w:t>比賽組別</w:t>
      </w:r>
      <w:r w:rsidRPr="002C1638">
        <w:rPr>
          <w:rFonts w:ascii="標楷體" w:eastAsia="標楷體" w:hAnsi="標楷體" w:hint="eastAsia"/>
          <w:bCs/>
          <w:sz w:val="26"/>
        </w:rPr>
        <w:t>：共分為：</w:t>
      </w:r>
    </w:p>
    <w:p w:rsidR="00587B6A" w:rsidRDefault="00587B6A" w:rsidP="00587B6A">
      <w:pPr>
        <w:numPr>
          <w:ilvl w:val="1"/>
          <w:numId w:val="1"/>
        </w:numPr>
        <w:spacing w:line="240" w:lineRule="atLeast"/>
        <w:jc w:val="both"/>
        <w:rPr>
          <w:rFonts w:ascii="標楷體" w:eastAsia="標楷體" w:hAnsi="標楷體"/>
          <w:bCs/>
          <w:sz w:val="26"/>
        </w:rPr>
      </w:pPr>
      <w:r>
        <w:rPr>
          <w:rFonts w:ascii="標楷體" w:eastAsia="標楷體" w:hAnsi="標楷體" w:hint="eastAsia"/>
          <w:bCs/>
          <w:sz w:val="26"/>
        </w:rPr>
        <w:t>機關團體男子組。</w:t>
      </w:r>
    </w:p>
    <w:p w:rsidR="00587B6A" w:rsidRDefault="00587B6A" w:rsidP="00587B6A">
      <w:pPr>
        <w:numPr>
          <w:ilvl w:val="1"/>
          <w:numId w:val="1"/>
        </w:numPr>
        <w:spacing w:line="240" w:lineRule="atLeast"/>
        <w:jc w:val="both"/>
        <w:rPr>
          <w:rFonts w:ascii="標楷體" w:eastAsia="標楷體" w:hAnsi="標楷體"/>
          <w:bCs/>
          <w:sz w:val="26"/>
        </w:rPr>
      </w:pPr>
      <w:r>
        <w:rPr>
          <w:rFonts w:ascii="標楷體" w:eastAsia="標楷體" w:hAnsi="標楷體" w:hint="eastAsia"/>
          <w:bCs/>
          <w:sz w:val="26"/>
        </w:rPr>
        <w:t>機關團體女子組。</w:t>
      </w:r>
    </w:p>
    <w:p w:rsidR="00587B6A" w:rsidRDefault="00587B6A" w:rsidP="00587B6A">
      <w:pPr>
        <w:numPr>
          <w:ilvl w:val="1"/>
          <w:numId w:val="1"/>
        </w:numPr>
        <w:spacing w:line="240" w:lineRule="atLeast"/>
        <w:jc w:val="both"/>
        <w:rPr>
          <w:rFonts w:ascii="標楷體" w:eastAsia="標楷體" w:hAnsi="標楷體"/>
          <w:bCs/>
          <w:sz w:val="26"/>
        </w:rPr>
      </w:pPr>
      <w:r>
        <w:rPr>
          <w:rFonts w:ascii="標楷體" w:eastAsia="標楷體" w:hAnsi="標楷體" w:hint="eastAsia"/>
          <w:bCs/>
          <w:sz w:val="26"/>
        </w:rPr>
        <w:t>國小男子組。(每校限報二隊)</w:t>
      </w:r>
    </w:p>
    <w:p w:rsidR="00587B6A" w:rsidRDefault="00587B6A" w:rsidP="00587B6A">
      <w:pPr>
        <w:numPr>
          <w:ilvl w:val="1"/>
          <w:numId w:val="1"/>
        </w:numPr>
        <w:spacing w:line="240" w:lineRule="atLeast"/>
        <w:jc w:val="both"/>
        <w:rPr>
          <w:rFonts w:ascii="標楷體" w:eastAsia="標楷體" w:hAnsi="標楷體"/>
          <w:bCs/>
          <w:sz w:val="26"/>
        </w:rPr>
      </w:pPr>
      <w:r>
        <w:rPr>
          <w:rFonts w:ascii="標楷體" w:eastAsia="標楷體" w:hAnsi="標楷體" w:hint="eastAsia"/>
          <w:bCs/>
          <w:sz w:val="26"/>
        </w:rPr>
        <w:t>國小女子組。(每校限報二隊)</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參加資格及組隊方式</w:t>
      </w:r>
      <w:r>
        <w:rPr>
          <w:rFonts w:ascii="標楷體" w:eastAsia="標楷體" w:hAnsi="標楷體" w:hint="eastAsia"/>
          <w:bCs/>
          <w:sz w:val="26"/>
        </w:rPr>
        <w:t>：</w:t>
      </w:r>
    </w:p>
    <w:p w:rsidR="00587B6A" w:rsidRDefault="00587B6A" w:rsidP="00587B6A">
      <w:pPr>
        <w:pStyle w:val="2"/>
        <w:numPr>
          <w:ilvl w:val="2"/>
          <w:numId w:val="1"/>
        </w:numPr>
        <w:tabs>
          <w:tab w:val="clear" w:pos="1680"/>
          <w:tab w:val="num" w:pos="1440"/>
        </w:tabs>
        <w:ind w:leftChars="0" w:left="1440" w:firstLineChars="0" w:hanging="840"/>
        <w:rPr>
          <w:sz w:val="26"/>
        </w:rPr>
      </w:pPr>
      <w:r>
        <w:rPr>
          <w:rFonts w:hint="eastAsia"/>
          <w:sz w:val="26"/>
        </w:rPr>
        <w:t>林口區學校單位或機關團體工作者得以該團體名義或自組聯隊報名參加。（請準備相關證明文件備查）</w:t>
      </w:r>
    </w:p>
    <w:p w:rsidR="00587B6A" w:rsidRDefault="00587B6A" w:rsidP="00587B6A">
      <w:pPr>
        <w:pStyle w:val="2"/>
        <w:numPr>
          <w:ilvl w:val="2"/>
          <w:numId w:val="1"/>
        </w:numPr>
        <w:tabs>
          <w:tab w:val="clear" w:pos="1680"/>
          <w:tab w:val="num" w:pos="1440"/>
        </w:tabs>
        <w:ind w:leftChars="0" w:left="1440" w:firstLineChars="0" w:hanging="840"/>
        <w:rPr>
          <w:sz w:val="26"/>
        </w:rPr>
      </w:pPr>
      <w:r>
        <w:rPr>
          <w:rFonts w:hint="eastAsia"/>
          <w:sz w:val="26"/>
        </w:rPr>
        <w:t>不限報名隊數，但每人以報名乙隊為限。</w:t>
      </w:r>
    </w:p>
    <w:p w:rsidR="00587B6A" w:rsidRDefault="00587B6A" w:rsidP="00587B6A">
      <w:pPr>
        <w:pStyle w:val="2"/>
        <w:numPr>
          <w:ilvl w:val="2"/>
          <w:numId w:val="1"/>
        </w:numPr>
        <w:tabs>
          <w:tab w:val="clear" w:pos="1680"/>
          <w:tab w:val="num" w:pos="1320"/>
        </w:tabs>
        <w:ind w:leftChars="0" w:left="1320" w:firstLineChars="0"/>
        <w:rPr>
          <w:sz w:val="26"/>
        </w:rPr>
      </w:pPr>
      <w:r>
        <w:rPr>
          <w:rFonts w:hint="eastAsia"/>
          <w:sz w:val="26"/>
        </w:rPr>
        <w:t>各組隊員中，甲組球員以乙名為限。</w:t>
      </w:r>
    </w:p>
    <w:p w:rsidR="00587B6A" w:rsidRDefault="00587B6A" w:rsidP="00587B6A">
      <w:pPr>
        <w:pStyle w:val="2"/>
        <w:numPr>
          <w:ilvl w:val="2"/>
          <w:numId w:val="1"/>
        </w:numPr>
        <w:tabs>
          <w:tab w:val="clear" w:pos="1680"/>
          <w:tab w:val="num" w:pos="1320"/>
        </w:tabs>
        <w:ind w:leftChars="0" w:left="1320" w:firstLineChars="0"/>
        <w:rPr>
          <w:sz w:val="26"/>
        </w:rPr>
      </w:pPr>
      <w:r>
        <w:rPr>
          <w:rFonts w:hint="eastAsia"/>
          <w:sz w:val="26"/>
        </w:rPr>
        <w:t>每隊限報八名隊員（含隊長）及領隊、教練各乙員。</w:t>
      </w:r>
    </w:p>
    <w:p w:rsidR="00587B6A" w:rsidRDefault="00587B6A" w:rsidP="00587B6A">
      <w:pPr>
        <w:pStyle w:val="2"/>
        <w:numPr>
          <w:ilvl w:val="2"/>
          <w:numId w:val="1"/>
        </w:numPr>
        <w:tabs>
          <w:tab w:val="clear" w:pos="1680"/>
          <w:tab w:val="num" w:pos="1320"/>
        </w:tabs>
        <w:ind w:leftChars="0" w:left="1320" w:firstLineChars="0"/>
        <w:rPr>
          <w:sz w:val="26"/>
        </w:rPr>
      </w:pPr>
      <w:r>
        <w:rPr>
          <w:rFonts w:hint="eastAsia"/>
          <w:sz w:val="26"/>
        </w:rPr>
        <w:t>本次比賽未辦理意外險，如有需要請自行辦理。</w:t>
      </w:r>
    </w:p>
    <w:p w:rsidR="00587B6A" w:rsidRDefault="00587B6A" w:rsidP="00587B6A">
      <w:pPr>
        <w:numPr>
          <w:ilvl w:val="0"/>
          <w:numId w:val="1"/>
        </w:numPr>
        <w:tabs>
          <w:tab w:val="clear" w:pos="480"/>
          <w:tab w:val="num" w:pos="600"/>
        </w:tabs>
        <w:spacing w:line="240" w:lineRule="atLeast"/>
        <w:ind w:left="1361" w:hanging="1361"/>
        <w:jc w:val="both"/>
        <w:rPr>
          <w:rFonts w:ascii="標楷體" w:eastAsia="標楷體" w:hAnsi="標楷體"/>
          <w:bCs/>
          <w:sz w:val="26"/>
        </w:rPr>
      </w:pPr>
      <w:r>
        <w:rPr>
          <w:rFonts w:ascii="標楷體" w:eastAsia="標楷體" w:hAnsi="標楷體" w:hint="eastAsia"/>
          <w:b/>
          <w:sz w:val="26"/>
        </w:rPr>
        <w:t>報名</w:t>
      </w:r>
      <w:r>
        <w:rPr>
          <w:rFonts w:ascii="標楷體" w:eastAsia="標楷體" w:hAnsi="標楷體" w:hint="eastAsia"/>
          <w:bCs/>
          <w:sz w:val="26"/>
        </w:rPr>
        <w:t>：請於1</w:t>
      </w:r>
      <w:r>
        <w:rPr>
          <w:rFonts w:ascii="標楷體" w:eastAsia="標楷體" w:hAnsi="標楷體"/>
          <w:bCs/>
          <w:sz w:val="26"/>
        </w:rPr>
        <w:t>0</w:t>
      </w:r>
      <w:r>
        <w:rPr>
          <w:rFonts w:ascii="標楷體" w:eastAsia="標楷體" w:hAnsi="標楷體" w:hint="eastAsia"/>
          <w:bCs/>
          <w:sz w:val="26"/>
        </w:rPr>
        <w:t>月</w:t>
      </w:r>
      <w:r>
        <w:rPr>
          <w:rFonts w:ascii="標楷體" w:eastAsia="標楷體" w:hAnsi="標楷體"/>
          <w:bCs/>
          <w:sz w:val="26"/>
        </w:rPr>
        <w:t>4</w:t>
      </w:r>
      <w:r>
        <w:rPr>
          <w:rFonts w:ascii="標楷體" w:eastAsia="標楷體" w:hAnsi="標楷體" w:hint="eastAsia"/>
          <w:bCs/>
          <w:sz w:val="26"/>
        </w:rPr>
        <w:t>日（星期五）下午16：00前將報名表以電子郵件或逕寄「林口國中體育組游嘉晟老師或學務處黃信華教練收」</w:t>
      </w:r>
    </w:p>
    <w:p w:rsidR="00587B6A" w:rsidRDefault="00587B6A" w:rsidP="00587B6A">
      <w:pPr>
        <w:spacing w:line="240" w:lineRule="atLeast"/>
        <w:ind w:leftChars="250" w:left="720" w:hangingChars="46" w:hanging="120"/>
        <w:jc w:val="both"/>
        <w:rPr>
          <w:rFonts w:ascii="標楷體" w:eastAsia="標楷體" w:hAnsi="標楷體"/>
          <w:bCs/>
          <w:sz w:val="26"/>
        </w:rPr>
      </w:pPr>
      <w:r>
        <w:rPr>
          <w:rFonts w:ascii="標楷體" w:eastAsia="標楷體" w:hAnsi="標楷體" w:hint="eastAsia"/>
          <w:b/>
          <w:sz w:val="26"/>
        </w:rPr>
        <w:t>住址</w:t>
      </w:r>
      <w:r>
        <w:rPr>
          <w:rFonts w:ascii="標楷體" w:eastAsia="標楷體" w:hAnsi="標楷體" w:hint="eastAsia"/>
          <w:bCs/>
          <w:sz w:val="26"/>
        </w:rPr>
        <w:t>：新北市林口區民治路25號</w:t>
      </w:r>
    </w:p>
    <w:p w:rsidR="00587B6A" w:rsidRDefault="00587B6A" w:rsidP="00587B6A">
      <w:pPr>
        <w:spacing w:line="240" w:lineRule="atLeast"/>
        <w:ind w:leftChars="250" w:left="720" w:hangingChars="46" w:hanging="120"/>
        <w:jc w:val="both"/>
        <w:rPr>
          <w:rFonts w:ascii="標楷體" w:eastAsia="標楷體" w:hAnsi="標楷體"/>
          <w:bCs/>
          <w:sz w:val="26"/>
        </w:rPr>
      </w:pPr>
      <w:r>
        <w:rPr>
          <w:rFonts w:ascii="標楷體" w:eastAsia="標楷體" w:hAnsi="標楷體" w:hint="eastAsia"/>
          <w:b/>
          <w:sz w:val="26"/>
        </w:rPr>
        <w:t>電話</w:t>
      </w:r>
      <w:r>
        <w:rPr>
          <w:rFonts w:ascii="標楷體" w:eastAsia="標楷體" w:hAnsi="標楷體" w:hint="eastAsia"/>
          <w:bCs/>
          <w:sz w:val="26"/>
        </w:rPr>
        <w:t>：26011014-23手機0931-372629</w:t>
      </w:r>
      <w:r>
        <w:rPr>
          <w:rFonts w:ascii="標楷體" w:eastAsia="標楷體" w:hAnsi="標楷體"/>
          <w:bCs/>
          <w:sz w:val="26"/>
        </w:rPr>
        <w:t xml:space="preserve"> </w:t>
      </w:r>
      <w:r>
        <w:rPr>
          <w:rFonts w:ascii="標楷體" w:eastAsia="標楷體" w:hAnsi="標楷體" w:hint="eastAsia"/>
          <w:bCs/>
          <w:sz w:val="26"/>
        </w:rPr>
        <w:t xml:space="preserve">  電子郵件：</w:t>
      </w:r>
      <w:r>
        <w:rPr>
          <w:rFonts w:ascii="標楷體" w:eastAsia="標楷體" w:hAnsi="標楷體"/>
          <w:bCs/>
          <w:sz w:val="26"/>
        </w:rPr>
        <w:t>f126641392@gmail.com</w:t>
      </w:r>
    </w:p>
    <w:p w:rsidR="00587B6A" w:rsidRDefault="00587B6A" w:rsidP="00587B6A">
      <w:pPr>
        <w:numPr>
          <w:ilvl w:val="0"/>
          <w:numId w:val="1"/>
        </w:numPr>
        <w:tabs>
          <w:tab w:val="clear" w:pos="480"/>
          <w:tab w:val="num" w:pos="600"/>
        </w:tabs>
        <w:spacing w:line="240" w:lineRule="atLeast"/>
        <w:ind w:left="567" w:hanging="567"/>
        <w:jc w:val="both"/>
        <w:rPr>
          <w:rFonts w:ascii="標楷體" w:eastAsia="標楷體" w:hAnsi="標楷體"/>
          <w:bCs/>
          <w:sz w:val="26"/>
        </w:rPr>
      </w:pPr>
      <w:r>
        <w:rPr>
          <w:rFonts w:ascii="標楷體" w:eastAsia="標楷體" w:hAnsi="標楷體" w:hint="eastAsia"/>
          <w:b/>
          <w:sz w:val="26"/>
        </w:rPr>
        <w:t>本次比賽</w:t>
      </w:r>
      <w:r w:rsidRPr="00681629">
        <w:rPr>
          <w:rFonts w:ascii="標楷體" w:eastAsia="標楷體" w:hAnsi="標楷體" w:hint="eastAsia"/>
          <w:b/>
          <w:sz w:val="26"/>
          <w:u w:val="double"/>
        </w:rPr>
        <w:t>不提供</w:t>
      </w:r>
      <w:r w:rsidR="00DB1D12">
        <w:rPr>
          <w:rFonts w:ascii="標楷體" w:eastAsia="標楷體" w:hAnsi="標楷體" w:hint="eastAsia"/>
          <w:b/>
          <w:sz w:val="26"/>
          <w:u w:val="double"/>
        </w:rPr>
        <w:t>瓶裝</w:t>
      </w:r>
      <w:bookmarkStart w:id="0" w:name="_GoBack"/>
      <w:bookmarkEnd w:id="0"/>
      <w:r w:rsidRPr="00681629">
        <w:rPr>
          <w:rFonts w:ascii="標楷體" w:eastAsia="標楷體" w:hAnsi="標楷體" w:hint="eastAsia"/>
          <w:b/>
          <w:sz w:val="26"/>
          <w:u w:val="double"/>
        </w:rPr>
        <w:t>礦泉水</w:t>
      </w:r>
      <w:r>
        <w:rPr>
          <w:rFonts w:ascii="標楷體" w:eastAsia="標楷體" w:hAnsi="標楷體" w:hint="eastAsia"/>
          <w:b/>
          <w:sz w:val="26"/>
        </w:rPr>
        <w:t>，</w:t>
      </w:r>
      <w:r w:rsidR="00185734">
        <w:rPr>
          <w:rFonts w:ascii="標楷體" w:eastAsia="標楷體" w:hAnsi="標楷體" w:hint="eastAsia"/>
          <w:b/>
          <w:sz w:val="26"/>
        </w:rPr>
        <w:t>請自行攜帶環保杯；</w:t>
      </w:r>
      <w:r>
        <w:rPr>
          <w:rFonts w:ascii="標楷體" w:eastAsia="標楷體" w:hAnsi="標楷體" w:hint="eastAsia"/>
          <w:b/>
          <w:sz w:val="26"/>
        </w:rPr>
        <w:t>但若逾中午12</w:t>
      </w:r>
      <w:r>
        <w:rPr>
          <w:rFonts w:ascii="標楷體" w:eastAsia="標楷體" w:hAnsi="標楷體"/>
          <w:b/>
          <w:sz w:val="26"/>
        </w:rPr>
        <w:t>:</w:t>
      </w:r>
      <w:r>
        <w:rPr>
          <w:rFonts w:ascii="標楷體" w:eastAsia="標楷體" w:hAnsi="標楷體" w:hint="eastAsia"/>
          <w:b/>
          <w:sz w:val="26"/>
        </w:rPr>
        <w:t>30仍有賽事之隊伍，由基金會提供午餐便當(</w:t>
      </w:r>
      <w:r w:rsidRPr="00681629">
        <w:rPr>
          <w:rFonts w:ascii="標楷體" w:eastAsia="標楷體" w:hAnsi="標楷體" w:hint="eastAsia"/>
          <w:b/>
          <w:sz w:val="26"/>
          <w:u w:val="double"/>
        </w:rPr>
        <w:t>請自備環保餐具</w:t>
      </w:r>
      <w:r>
        <w:rPr>
          <w:rFonts w:ascii="標楷體" w:eastAsia="標楷體" w:hAnsi="標楷體" w:hint="eastAsia"/>
          <w:b/>
          <w:sz w:val="26"/>
        </w:rPr>
        <w:t>)，然因場地維護不易，請勿於場館內飲食</w:t>
      </w:r>
      <w:r>
        <w:rPr>
          <w:rFonts w:ascii="標楷體" w:eastAsia="標楷體" w:hAnsi="標楷體" w:hint="eastAsia"/>
          <w:bCs/>
          <w:sz w:val="26"/>
        </w:rPr>
        <w:t>。</w:t>
      </w:r>
    </w:p>
    <w:p w:rsidR="00587B6A" w:rsidRDefault="00587B6A" w:rsidP="00587B6A">
      <w:pPr>
        <w:numPr>
          <w:ilvl w:val="0"/>
          <w:numId w:val="1"/>
        </w:numPr>
        <w:tabs>
          <w:tab w:val="clear" w:pos="480"/>
          <w:tab w:val="num" w:pos="600"/>
        </w:tabs>
        <w:spacing w:line="240" w:lineRule="atLeast"/>
        <w:ind w:left="851" w:hanging="851"/>
        <w:jc w:val="both"/>
        <w:rPr>
          <w:rFonts w:ascii="標楷體" w:eastAsia="標楷體" w:hAnsi="標楷體"/>
          <w:bCs/>
          <w:sz w:val="26"/>
        </w:rPr>
      </w:pPr>
      <w:r>
        <w:rPr>
          <w:rFonts w:ascii="標楷體" w:eastAsia="標楷體" w:hAnsi="標楷體" w:hint="eastAsia"/>
          <w:b/>
          <w:sz w:val="26"/>
        </w:rPr>
        <w:t>比賽方法</w:t>
      </w:r>
      <w:r>
        <w:rPr>
          <w:rFonts w:ascii="標楷體" w:eastAsia="標楷體" w:hAnsi="標楷體" w:hint="eastAsia"/>
          <w:bCs/>
          <w:sz w:val="26"/>
        </w:rPr>
        <w:t>：</w:t>
      </w:r>
    </w:p>
    <w:p w:rsidR="00587B6A" w:rsidRDefault="00587B6A" w:rsidP="00587B6A">
      <w:pPr>
        <w:spacing w:line="240" w:lineRule="atLeast"/>
        <w:ind w:left="480"/>
        <w:jc w:val="both"/>
        <w:rPr>
          <w:rFonts w:ascii="標楷體" w:eastAsia="標楷體" w:hAnsi="標楷體"/>
          <w:bCs/>
          <w:sz w:val="26"/>
        </w:rPr>
      </w:pPr>
      <w:r>
        <w:rPr>
          <w:rFonts w:ascii="標楷體" w:eastAsia="標楷體" w:hAnsi="標楷體" w:hint="eastAsia"/>
          <w:bCs/>
          <w:sz w:val="26"/>
        </w:rPr>
        <w:t>（一）採用最新全國羽協所頒之規則落地得分制。</w:t>
      </w:r>
    </w:p>
    <w:p w:rsidR="00587B6A" w:rsidRDefault="00587B6A" w:rsidP="00587B6A">
      <w:pPr>
        <w:spacing w:line="240" w:lineRule="atLeast"/>
        <w:ind w:left="480"/>
        <w:jc w:val="both"/>
        <w:rPr>
          <w:rFonts w:ascii="標楷體" w:eastAsia="標楷體" w:hAnsi="標楷體"/>
          <w:bCs/>
          <w:sz w:val="26"/>
        </w:rPr>
      </w:pPr>
      <w:r>
        <w:rPr>
          <w:rFonts w:ascii="標楷體" w:eastAsia="標楷體" w:hAnsi="標楷體" w:hint="eastAsia"/>
          <w:bCs/>
          <w:sz w:val="26"/>
        </w:rPr>
        <w:t>（二）視報名隊數採循環、單淘汰或雙淘汰賽。</w:t>
      </w:r>
    </w:p>
    <w:p w:rsidR="00587B6A" w:rsidRDefault="00587B6A" w:rsidP="00587B6A">
      <w:pPr>
        <w:pStyle w:val="a3"/>
        <w:spacing w:line="240" w:lineRule="atLeast"/>
        <w:rPr>
          <w:rFonts w:ascii="標楷體" w:eastAsia="標楷體" w:hAnsi="標楷體"/>
          <w:bCs/>
        </w:rPr>
      </w:pPr>
      <w:r>
        <w:rPr>
          <w:rFonts w:ascii="標楷體" w:eastAsia="標楷體" w:hAnsi="標楷體" w:hint="eastAsia"/>
          <w:bCs/>
        </w:rPr>
        <w:t>（三）每局以二十一分計算，先得二十一分者為勝，不加分，各組均為三點雙打制，前二點不得輪空，並以</w:t>
      </w:r>
      <w:r w:rsidRPr="00884306">
        <w:rPr>
          <w:rFonts w:ascii="標楷體" w:eastAsia="標楷體" w:hAnsi="標楷體" w:hint="eastAsia"/>
          <w:bCs/>
          <w:u w:val="single"/>
        </w:rPr>
        <w:t>三點總積分</w:t>
      </w:r>
      <w:r>
        <w:rPr>
          <w:rFonts w:ascii="標楷體" w:eastAsia="標楷體" w:hAnsi="標楷體" w:hint="eastAsia"/>
          <w:bCs/>
        </w:rPr>
        <w:t>判定勝負，如勝負分相同，以勝兩點為勝。</w:t>
      </w:r>
    </w:p>
    <w:p w:rsidR="00587B6A" w:rsidRDefault="00587B6A" w:rsidP="00587B6A">
      <w:pPr>
        <w:spacing w:line="240" w:lineRule="atLeast"/>
        <w:ind w:left="480"/>
        <w:jc w:val="both"/>
        <w:rPr>
          <w:rFonts w:ascii="標楷體" w:eastAsia="標楷體" w:hAnsi="標楷體"/>
          <w:bCs/>
          <w:sz w:val="26"/>
        </w:rPr>
      </w:pPr>
      <w:r>
        <w:rPr>
          <w:rFonts w:ascii="標楷體" w:eastAsia="標楷體" w:hAnsi="標楷體" w:hint="eastAsia"/>
          <w:bCs/>
          <w:sz w:val="26"/>
        </w:rPr>
        <w:t>（四）參加比賽之隊伍或球員逾時五分鐘未出賽時以棄權論。</w:t>
      </w:r>
    </w:p>
    <w:p w:rsidR="00587B6A" w:rsidRDefault="00587B6A" w:rsidP="00587B6A">
      <w:pPr>
        <w:spacing w:line="240" w:lineRule="atLeast"/>
        <w:ind w:left="480"/>
        <w:jc w:val="both"/>
        <w:rPr>
          <w:rFonts w:ascii="標楷體" w:eastAsia="標楷體" w:hAnsi="標楷體"/>
          <w:bCs/>
          <w:sz w:val="26"/>
        </w:rPr>
      </w:pPr>
      <w:r>
        <w:rPr>
          <w:rFonts w:ascii="標楷體" w:eastAsia="標楷體" w:hAnsi="標楷體" w:hint="eastAsia"/>
          <w:bCs/>
          <w:sz w:val="26"/>
        </w:rPr>
        <w:t>（五）各組隊數不足四隊不比賽或與他組合併舉辦。</w:t>
      </w:r>
    </w:p>
    <w:p w:rsidR="00587B6A" w:rsidRDefault="00587B6A" w:rsidP="00587B6A">
      <w:pPr>
        <w:numPr>
          <w:ilvl w:val="0"/>
          <w:numId w:val="1"/>
        </w:numPr>
        <w:tabs>
          <w:tab w:val="clear" w:pos="480"/>
          <w:tab w:val="num" w:pos="840"/>
        </w:tabs>
        <w:spacing w:line="240" w:lineRule="atLeast"/>
        <w:ind w:left="840" w:hanging="840"/>
        <w:jc w:val="both"/>
        <w:rPr>
          <w:rFonts w:ascii="標楷體" w:eastAsia="標楷體" w:hAnsi="標楷體"/>
          <w:bCs/>
          <w:sz w:val="26"/>
        </w:rPr>
      </w:pPr>
      <w:r>
        <w:rPr>
          <w:rFonts w:ascii="標楷體" w:eastAsia="標楷體" w:hAnsi="標楷體" w:hint="eastAsia"/>
          <w:b/>
          <w:sz w:val="26"/>
        </w:rPr>
        <w:t>抽籤及領隊會議</w:t>
      </w:r>
      <w:r>
        <w:rPr>
          <w:rFonts w:ascii="標楷體" w:eastAsia="標楷體" w:hAnsi="標楷體" w:hint="eastAsia"/>
          <w:bCs/>
          <w:sz w:val="26"/>
        </w:rPr>
        <w:t>：10</w:t>
      </w:r>
      <w:r>
        <w:rPr>
          <w:rFonts w:ascii="標楷體" w:eastAsia="標楷體" w:hAnsi="標楷體"/>
          <w:bCs/>
          <w:sz w:val="26"/>
        </w:rPr>
        <w:t>8</w:t>
      </w:r>
      <w:r>
        <w:rPr>
          <w:rFonts w:ascii="標楷體" w:eastAsia="標楷體" w:hAnsi="標楷體" w:hint="eastAsia"/>
          <w:bCs/>
          <w:sz w:val="26"/>
        </w:rPr>
        <w:t>年1</w:t>
      </w:r>
      <w:r>
        <w:rPr>
          <w:rFonts w:ascii="標楷體" w:eastAsia="標楷體" w:hAnsi="標楷體"/>
          <w:bCs/>
          <w:sz w:val="26"/>
        </w:rPr>
        <w:t>0</w:t>
      </w:r>
      <w:r>
        <w:rPr>
          <w:rFonts w:ascii="標楷體" w:eastAsia="標楷體" w:hAnsi="標楷體" w:hint="eastAsia"/>
          <w:bCs/>
          <w:sz w:val="26"/>
        </w:rPr>
        <w:t>月</w:t>
      </w:r>
      <w:r>
        <w:rPr>
          <w:rFonts w:ascii="標楷體" w:eastAsia="標楷體" w:hAnsi="標楷體"/>
          <w:bCs/>
          <w:sz w:val="26"/>
        </w:rPr>
        <w:t>9</w:t>
      </w:r>
      <w:r>
        <w:rPr>
          <w:rFonts w:ascii="標楷體" w:eastAsia="標楷體" w:hAnsi="標楷體" w:hint="eastAsia"/>
          <w:bCs/>
          <w:sz w:val="26"/>
        </w:rPr>
        <w:t>日（星期三）早上9:30於林口國中2F會議室召開，未出席者由本會代抽，不得異議。</w:t>
      </w:r>
    </w:p>
    <w:p w:rsidR="00587B6A" w:rsidRDefault="00587B6A" w:rsidP="00587B6A">
      <w:pPr>
        <w:numPr>
          <w:ilvl w:val="0"/>
          <w:numId w:val="1"/>
        </w:numPr>
        <w:tabs>
          <w:tab w:val="clear" w:pos="480"/>
          <w:tab w:val="num" w:pos="840"/>
        </w:tabs>
        <w:spacing w:line="240" w:lineRule="atLeast"/>
        <w:ind w:left="840" w:hanging="840"/>
        <w:jc w:val="both"/>
        <w:rPr>
          <w:rFonts w:ascii="標楷體" w:eastAsia="標楷體" w:hAnsi="標楷體"/>
          <w:bCs/>
          <w:sz w:val="26"/>
        </w:rPr>
      </w:pPr>
      <w:r>
        <w:rPr>
          <w:rFonts w:ascii="標楷體" w:eastAsia="標楷體" w:hAnsi="標楷體" w:hint="eastAsia"/>
          <w:b/>
          <w:sz w:val="26"/>
        </w:rPr>
        <w:t>本次比賽採用比賽級羽球。</w:t>
      </w:r>
    </w:p>
    <w:p w:rsidR="00587B6A" w:rsidRDefault="00587B6A" w:rsidP="00587B6A">
      <w:pPr>
        <w:numPr>
          <w:ilvl w:val="0"/>
          <w:numId w:val="1"/>
        </w:numPr>
        <w:tabs>
          <w:tab w:val="clear" w:pos="480"/>
          <w:tab w:val="num" w:pos="840"/>
        </w:tabs>
        <w:spacing w:line="240" w:lineRule="atLeast"/>
        <w:ind w:left="840" w:hanging="840"/>
        <w:jc w:val="both"/>
        <w:rPr>
          <w:rFonts w:ascii="標楷體" w:eastAsia="標楷體" w:hAnsi="標楷體"/>
          <w:bCs/>
          <w:sz w:val="26"/>
        </w:rPr>
      </w:pPr>
      <w:r>
        <w:rPr>
          <w:rFonts w:ascii="標楷體" w:eastAsia="標楷體" w:hAnsi="標楷體" w:hint="eastAsia"/>
          <w:b/>
          <w:sz w:val="26"/>
        </w:rPr>
        <w:t>獎勵</w:t>
      </w:r>
      <w:r>
        <w:rPr>
          <w:rFonts w:ascii="標楷體" w:eastAsia="標楷體" w:hAnsi="標楷體" w:hint="eastAsia"/>
          <w:bCs/>
          <w:sz w:val="26"/>
        </w:rPr>
        <w:t>：各組參加隊數六隊以下時取前二名，六至十隊取前三名，十隊以上取前四名，各頒發獎金乙份，以茲鼓勵。</w:t>
      </w:r>
    </w:p>
    <w:p w:rsidR="00587B6A" w:rsidRDefault="00587B6A" w:rsidP="00587B6A">
      <w:pPr>
        <w:numPr>
          <w:ilvl w:val="0"/>
          <w:numId w:val="1"/>
        </w:numPr>
        <w:tabs>
          <w:tab w:val="clear" w:pos="480"/>
          <w:tab w:val="num" w:pos="840"/>
        </w:tabs>
        <w:spacing w:line="240" w:lineRule="atLeast"/>
        <w:ind w:left="840" w:hanging="840"/>
        <w:jc w:val="both"/>
        <w:rPr>
          <w:rFonts w:ascii="標楷體" w:eastAsia="標楷體" w:hAnsi="標楷體"/>
          <w:bCs/>
          <w:sz w:val="26"/>
        </w:rPr>
      </w:pPr>
      <w:r>
        <w:rPr>
          <w:rFonts w:ascii="標楷體" w:eastAsia="標楷體" w:hAnsi="標楷體" w:hint="eastAsia"/>
          <w:bCs/>
          <w:sz w:val="26"/>
        </w:rPr>
        <w:t>本活動辦法如有未盡事宜得由承辦單位隨時修正公佈之。</w:t>
      </w:r>
    </w:p>
    <w:p w:rsidR="00587B6A" w:rsidRDefault="00587B6A" w:rsidP="00587B6A">
      <w:pPr>
        <w:numPr>
          <w:ilvl w:val="0"/>
          <w:numId w:val="1"/>
        </w:numPr>
        <w:tabs>
          <w:tab w:val="clear" w:pos="480"/>
          <w:tab w:val="num" w:pos="840"/>
        </w:tabs>
        <w:spacing w:line="240" w:lineRule="atLeast"/>
        <w:ind w:left="840" w:hanging="840"/>
        <w:jc w:val="both"/>
        <w:rPr>
          <w:rFonts w:ascii="標楷體" w:eastAsia="標楷體" w:hAnsi="標楷體"/>
          <w:bCs/>
          <w:sz w:val="26"/>
        </w:rPr>
      </w:pPr>
      <w:r>
        <w:rPr>
          <w:rFonts w:ascii="標楷體" w:eastAsia="標楷體" w:hAnsi="標楷體" w:hint="eastAsia"/>
          <w:bCs/>
          <w:sz w:val="26"/>
        </w:rPr>
        <w:t>本活動辦法經林口教育基金會董事會審議通過後實施。</w:t>
      </w:r>
    </w:p>
    <w:p w:rsidR="00A83DAB" w:rsidRDefault="00A83DAB" w:rsidP="00A83DAB">
      <w:pPr>
        <w:jc w:val="center"/>
        <w:rPr>
          <w:rFonts w:ascii="標楷體" w:eastAsia="標楷體" w:hAnsi="標楷體"/>
          <w:b/>
          <w:sz w:val="36"/>
        </w:rPr>
      </w:pPr>
    </w:p>
    <w:p w:rsidR="00A83DAB" w:rsidRDefault="00A83DAB" w:rsidP="00A83DAB">
      <w:pPr>
        <w:jc w:val="center"/>
        <w:rPr>
          <w:rFonts w:ascii="標楷體" w:eastAsia="標楷體" w:hAnsi="標楷體"/>
          <w:b/>
          <w:sz w:val="36"/>
        </w:rPr>
      </w:pPr>
      <w:r>
        <w:rPr>
          <w:rFonts w:ascii="標楷體" w:eastAsia="標楷體" w:hAnsi="標楷體" w:hint="eastAsia"/>
          <w:b/>
          <w:sz w:val="36"/>
        </w:rPr>
        <w:t>財團法人林口教育基金會10</w:t>
      </w:r>
      <w:r w:rsidR="00587B6A">
        <w:rPr>
          <w:rFonts w:ascii="標楷體" w:eastAsia="標楷體" w:hAnsi="標楷體"/>
          <w:b/>
          <w:sz w:val="36"/>
        </w:rPr>
        <w:t>8</w:t>
      </w:r>
      <w:r>
        <w:rPr>
          <w:rFonts w:ascii="標楷體" w:eastAsia="標楷體" w:hAnsi="標楷體" w:hint="eastAsia"/>
          <w:b/>
          <w:sz w:val="36"/>
        </w:rPr>
        <w:t>年度林口區羽球錦標賽報名表</w:t>
      </w:r>
    </w:p>
    <w:p w:rsidR="00A83DAB" w:rsidRDefault="00A83DAB" w:rsidP="00A83DAB">
      <w:pPr>
        <w:jc w:val="center"/>
        <w:rPr>
          <w:rFonts w:ascii="標楷體" w:eastAsia="標楷體" w:hAnsi="標楷體"/>
          <w:sz w:val="28"/>
        </w:rPr>
      </w:pPr>
      <w:r>
        <w:rPr>
          <w:rFonts w:ascii="標楷體" w:eastAsia="標楷體" w:hAnsi="標楷體" w:hint="eastAsia"/>
          <w:sz w:val="28"/>
        </w:rPr>
        <w:t>□機關團體男子組   □機關團體女子組   □國小男子組   □國小女子組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892"/>
        <w:gridCol w:w="1455"/>
        <w:gridCol w:w="2776"/>
      </w:tblGrid>
      <w:tr w:rsidR="00A83DAB" w:rsidTr="0052026A">
        <w:trPr>
          <w:trHeight w:val="973"/>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隊名</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領隊</w:t>
            </w:r>
          </w:p>
        </w:tc>
        <w:tc>
          <w:tcPr>
            <w:tcW w:w="277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szCs w:val="28"/>
              </w:rPr>
            </w:pPr>
          </w:p>
        </w:tc>
      </w:tr>
      <w:tr w:rsidR="00A83DAB" w:rsidTr="0052026A">
        <w:trPr>
          <w:trHeight w:val="973"/>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教練</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隊長</w:t>
            </w:r>
          </w:p>
        </w:tc>
        <w:tc>
          <w:tcPr>
            <w:tcW w:w="277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szCs w:val="28"/>
              </w:rPr>
            </w:pPr>
          </w:p>
        </w:tc>
      </w:tr>
      <w:tr w:rsidR="00A83DAB" w:rsidTr="0052026A">
        <w:trPr>
          <w:trHeight w:val="973"/>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77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szCs w:val="28"/>
              </w:rPr>
            </w:pPr>
          </w:p>
        </w:tc>
      </w:tr>
      <w:tr w:rsidR="00A83DAB" w:rsidTr="0052026A">
        <w:trPr>
          <w:trHeight w:val="974"/>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77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szCs w:val="28"/>
              </w:rPr>
            </w:pPr>
          </w:p>
        </w:tc>
      </w:tr>
      <w:tr w:rsidR="00A83DAB" w:rsidTr="0052026A">
        <w:trPr>
          <w:trHeight w:val="973"/>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77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szCs w:val="28"/>
              </w:rPr>
            </w:pPr>
          </w:p>
        </w:tc>
      </w:tr>
      <w:tr w:rsidR="00A83DAB" w:rsidTr="0052026A">
        <w:trPr>
          <w:trHeight w:val="974"/>
          <w:jc w:val="center"/>
        </w:trPr>
        <w:tc>
          <w:tcPr>
            <w:tcW w:w="1446"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r>
              <w:rPr>
                <w:rFonts w:ascii="標楷體" w:eastAsia="標楷體" w:hAnsi="標楷體" w:hint="eastAsia"/>
                <w:sz w:val="28"/>
              </w:rPr>
              <w:t>隊員</w:t>
            </w:r>
          </w:p>
        </w:tc>
        <w:tc>
          <w:tcPr>
            <w:tcW w:w="2892" w:type="dxa"/>
            <w:tcBorders>
              <w:top w:val="single" w:sz="4" w:space="0" w:color="auto"/>
              <w:left w:val="single" w:sz="4" w:space="0" w:color="auto"/>
              <w:bottom w:val="single" w:sz="4" w:space="0" w:color="auto"/>
              <w:right w:val="single" w:sz="4" w:space="0" w:color="auto"/>
            </w:tcBorders>
            <w:vAlign w:val="center"/>
          </w:tcPr>
          <w:p w:rsidR="00A83DAB" w:rsidRDefault="00A83DAB" w:rsidP="0052026A">
            <w:pPr>
              <w:jc w:val="center"/>
              <w:rPr>
                <w:rFonts w:ascii="標楷體" w:eastAsia="標楷體" w:hAnsi="標楷體"/>
                <w:sz w:val="28"/>
              </w:rPr>
            </w:pPr>
          </w:p>
        </w:tc>
        <w:tc>
          <w:tcPr>
            <w:tcW w:w="4231" w:type="dxa"/>
            <w:gridSpan w:val="2"/>
            <w:tcBorders>
              <w:top w:val="single" w:sz="4" w:space="0" w:color="auto"/>
              <w:left w:val="single" w:sz="4" w:space="0" w:color="auto"/>
              <w:bottom w:val="single" w:sz="4" w:space="0" w:color="auto"/>
              <w:right w:val="single" w:sz="4" w:space="0" w:color="auto"/>
            </w:tcBorders>
            <w:vAlign w:val="center"/>
          </w:tcPr>
          <w:p w:rsidR="00A83DAB" w:rsidRPr="00BF22E3" w:rsidRDefault="00A83DAB" w:rsidP="0052026A">
            <w:pPr>
              <w:rPr>
                <w:rFonts w:ascii="標楷體" w:eastAsia="標楷體" w:hAnsi="標楷體"/>
                <w:sz w:val="36"/>
                <w:szCs w:val="36"/>
              </w:rPr>
            </w:pPr>
            <w:r w:rsidRPr="00BF22E3">
              <w:rPr>
                <w:rFonts w:ascii="標楷體" w:eastAsia="標楷體" w:hAnsi="標楷體" w:hint="eastAsia"/>
                <w:sz w:val="36"/>
                <w:szCs w:val="36"/>
              </w:rPr>
              <w:t>午餐:葷</w:t>
            </w:r>
            <w:r w:rsidRPr="00BF22E3">
              <w:rPr>
                <w:rFonts w:ascii="標楷體" w:eastAsia="標楷體" w:hAnsi="標楷體" w:hint="eastAsia"/>
                <w:sz w:val="36"/>
                <w:szCs w:val="36"/>
                <w:u w:val="single"/>
              </w:rPr>
              <w:t xml:space="preserve">    </w:t>
            </w:r>
            <w:r w:rsidRPr="00BF22E3">
              <w:rPr>
                <w:rFonts w:ascii="標楷體" w:eastAsia="標楷體" w:hAnsi="標楷體" w:hint="eastAsia"/>
                <w:sz w:val="36"/>
                <w:szCs w:val="36"/>
              </w:rPr>
              <w:t>個，素</w:t>
            </w:r>
            <w:r w:rsidRPr="00BF22E3">
              <w:rPr>
                <w:rFonts w:ascii="標楷體" w:eastAsia="標楷體" w:hAnsi="標楷體" w:hint="eastAsia"/>
                <w:sz w:val="36"/>
                <w:szCs w:val="36"/>
                <w:u w:val="single"/>
              </w:rPr>
              <w:t xml:space="preserve">    </w:t>
            </w:r>
            <w:r w:rsidRPr="00BF22E3">
              <w:rPr>
                <w:rFonts w:ascii="標楷體" w:eastAsia="標楷體" w:hAnsi="標楷體" w:hint="eastAsia"/>
                <w:sz w:val="36"/>
                <w:szCs w:val="36"/>
              </w:rPr>
              <w:t>個</w:t>
            </w:r>
          </w:p>
        </w:tc>
      </w:tr>
    </w:tbl>
    <w:p w:rsidR="00A83DAB" w:rsidRDefault="00A83DAB" w:rsidP="00A83DAB">
      <w:pPr>
        <w:jc w:val="both"/>
        <w:rPr>
          <w:rFonts w:ascii="標楷體" w:eastAsia="標楷體" w:hAnsi="標楷體"/>
          <w:sz w:val="26"/>
        </w:rPr>
      </w:pPr>
      <w:r>
        <w:rPr>
          <w:rFonts w:ascii="標楷體" w:eastAsia="標楷體" w:hAnsi="標楷體" w:hint="eastAsia"/>
          <w:sz w:val="26"/>
        </w:rPr>
        <w:t xml:space="preserve">         （報名表不足部分請自行影印）</w:t>
      </w:r>
    </w:p>
    <w:p w:rsidR="00A83DAB" w:rsidRDefault="00A83DAB" w:rsidP="00A83DAB">
      <w:pPr>
        <w:jc w:val="both"/>
        <w:rPr>
          <w:rFonts w:ascii="標楷體" w:eastAsia="標楷體" w:hAnsi="標楷體"/>
          <w:sz w:val="26"/>
        </w:rPr>
      </w:pPr>
    </w:p>
    <w:p w:rsidR="00A83DAB" w:rsidRDefault="00A83DAB" w:rsidP="00A83DAB">
      <w:pPr>
        <w:spacing w:beforeLines="100" w:before="360"/>
        <w:jc w:val="both"/>
        <w:rPr>
          <w:rFonts w:ascii="標楷體" w:eastAsia="標楷體" w:hAnsi="標楷體"/>
          <w:sz w:val="32"/>
        </w:rPr>
      </w:pPr>
      <w:r>
        <w:rPr>
          <w:rFonts w:ascii="標楷體" w:eastAsia="標楷體" w:hAnsi="標楷體" w:hint="eastAsia"/>
          <w:sz w:val="32"/>
        </w:rPr>
        <w:t>參賽連絡人：</w:t>
      </w:r>
    </w:p>
    <w:p w:rsidR="00A83DAB" w:rsidRDefault="00A83DAB" w:rsidP="00A83DAB">
      <w:pPr>
        <w:spacing w:beforeLines="100" w:before="360"/>
        <w:jc w:val="both"/>
        <w:rPr>
          <w:rFonts w:ascii="標楷體" w:eastAsia="標楷體" w:hAnsi="標楷體"/>
          <w:sz w:val="32"/>
        </w:rPr>
      </w:pPr>
      <w:r>
        <w:rPr>
          <w:rFonts w:ascii="標楷體" w:eastAsia="標楷體" w:hAnsi="標楷體" w:hint="eastAsia"/>
          <w:sz w:val="32"/>
        </w:rPr>
        <w:t>連絡地址：</w:t>
      </w:r>
    </w:p>
    <w:p w:rsidR="00A83DAB" w:rsidRDefault="00A83DAB" w:rsidP="00A83DAB">
      <w:pPr>
        <w:spacing w:beforeLines="100" w:before="360"/>
        <w:jc w:val="both"/>
        <w:rPr>
          <w:rFonts w:ascii="標楷體" w:eastAsia="標楷體" w:hAnsi="標楷體"/>
          <w:sz w:val="32"/>
        </w:rPr>
      </w:pPr>
      <w:r>
        <w:rPr>
          <w:rFonts w:ascii="標楷體" w:eastAsia="標楷體" w:hAnsi="標楷體" w:hint="eastAsia"/>
          <w:sz w:val="32"/>
        </w:rPr>
        <w:t>連絡電話：</w:t>
      </w:r>
    </w:p>
    <w:p w:rsidR="00A83DAB" w:rsidRDefault="00A83DAB" w:rsidP="00A83DAB">
      <w:pPr>
        <w:spacing w:beforeLines="100" w:before="360"/>
        <w:jc w:val="both"/>
        <w:rPr>
          <w:rFonts w:ascii="標楷體" w:eastAsia="標楷體" w:hAnsi="標楷體"/>
          <w:sz w:val="32"/>
        </w:rPr>
      </w:pPr>
      <w:r>
        <w:rPr>
          <w:rFonts w:ascii="標楷體" w:eastAsia="標楷體" w:hAnsi="標楷體" w:hint="eastAsia"/>
          <w:sz w:val="32"/>
        </w:rPr>
        <w:t>電子郵件：</w:t>
      </w:r>
    </w:p>
    <w:p w:rsidR="00A83DAB" w:rsidRDefault="00A83DAB" w:rsidP="00A83DAB">
      <w:pPr>
        <w:rPr>
          <w:rFonts w:ascii="標楷體" w:eastAsia="標楷體" w:hAnsi="標楷體"/>
          <w:sz w:val="32"/>
        </w:rPr>
      </w:pPr>
    </w:p>
    <w:p w:rsidR="00A83DAB" w:rsidRDefault="00A83DAB" w:rsidP="00A83DAB">
      <w:pPr>
        <w:rPr>
          <w:rFonts w:ascii="標楷體" w:eastAsia="標楷體" w:hAnsi="標楷體"/>
          <w:sz w:val="32"/>
        </w:rPr>
      </w:pPr>
    </w:p>
    <w:p w:rsidR="00BF22E3" w:rsidRPr="00A83DAB" w:rsidRDefault="00BF22E3" w:rsidP="00A83DAB"/>
    <w:sectPr w:rsidR="00BF22E3" w:rsidRPr="00A83DAB" w:rsidSect="00BF22E3">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863" w:rsidRDefault="008E7863" w:rsidP="00AA4BF7">
      <w:r>
        <w:separator/>
      </w:r>
    </w:p>
  </w:endnote>
  <w:endnote w:type="continuationSeparator" w:id="0">
    <w:p w:rsidR="008E7863" w:rsidRDefault="008E7863" w:rsidP="00AA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863" w:rsidRDefault="008E7863" w:rsidP="00AA4BF7">
      <w:r>
        <w:separator/>
      </w:r>
    </w:p>
  </w:footnote>
  <w:footnote w:type="continuationSeparator" w:id="0">
    <w:p w:rsidR="008E7863" w:rsidRDefault="008E7863" w:rsidP="00AA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B4B34"/>
    <w:multiLevelType w:val="hybridMultilevel"/>
    <w:tmpl w:val="973677C0"/>
    <w:lvl w:ilvl="0" w:tplc="04090015">
      <w:start w:val="1"/>
      <w:numFmt w:val="taiwaneseCountingThousand"/>
      <w:lvlText w:val="%1、"/>
      <w:lvlJc w:val="left"/>
      <w:pPr>
        <w:tabs>
          <w:tab w:val="num" w:pos="480"/>
        </w:tabs>
        <w:ind w:left="480" w:hanging="480"/>
      </w:pPr>
    </w:lvl>
    <w:lvl w:ilvl="1" w:tplc="1018D2AE">
      <w:start w:val="1"/>
      <w:numFmt w:val="decimal"/>
      <w:lvlText w:val="%2."/>
      <w:lvlJc w:val="left"/>
      <w:pPr>
        <w:tabs>
          <w:tab w:val="num" w:pos="960"/>
        </w:tabs>
        <w:ind w:left="960" w:hanging="480"/>
      </w:pPr>
      <w:rPr>
        <w:rFonts w:hint="eastAsia"/>
      </w:rPr>
    </w:lvl>
    <w:lvl w:ilvl="2" w:tplc="8A38F1A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DD"/>
    <w:rsid w:val="0000264A"/>
    <w:rsid w:val="000308E2"/>
    <w:rsid w:val="00060C45"/>
    <w:rsid w:val="00070D7B"/>
    <w:rsid w:val="000F51AF"/>
    <w:rsid w:val="00102A42"/>
    <w:rsid w:val="00116331"/>
    <w:rsid w:val="00120197"/>
    <w:rsid w:val="001372AE"/>
    <w:rsid w:val="0015566B"/>
    <w:rsid w:val="00175E2A"/>
    <w:rsid w:val="00185734"/>
    <w:rsid w:val="001911FC"/>
    <w:rsid w:val="001D4A2C"/>
    <w:rsid w:val="001F551D"/>
    <w:rsid w:val="001F688F"/>
    <w:rsid w:val="00265B94"/>
    <w:rsid w:val="002A5D4A"/>
    <w:rsid w:val="00362C02"/>
    <w:rsid w:val="0037336B"/>
    <w:rsid w:val="00390E72"/>
    <w:rsid w:val="00402C13"/>
    <w:rsid w:val="004443B2"/>
    <w:rsid w:val="004719E0"/>
    <w:rsid w:val="005259AC"/>
    <w:rsid w:val="00553E49"/>
    <w:rsid w:val="00561F1B"/>
    <w:rsid w:val="00573D2F"/>
    <w:rsid w:val="00587B6A"/>
    <w:rsid w:val="00657942"/>
    <w:rsid w:val="00681629"/>
    <w:rsid w:val="00684198"/>
    <w:rsid w:val="006E217F"/>
    <w:rsid w:val="0071719C"/>
    <w:rsid w:val="00734B18"/>
    <w:rsid w:val="00770433"/>
    <w:rsid w:val="00786E97"/>
    <w:rsid w:val="007D3C17"/>
    <w:rsid w:val="008514CE"/>
    <w:rsid w:val="008E2E9E"/>
    <w:rsid w:val="008E7863"/>
    <w:rsid w:val="0098043A"/>
    <w:rsid w:val="009A7532"/>
    <w:rsid w:val="009D0B87"/>
    <w:rsid w:val="009E7556"/>
    <w:rsid w:val="009F275F"/>
    <w:rsid w:val="00A5782A"/>
    <w:rsid w:val="00A83DAB"/>
    <w:rsid w:val="00AA4BF7"/>
    <w:rsid w:val="00AA6217"/>
    <w:rsid w:val="00AC502D"/>
    <w:rsid w:val="00AF7A2F"/>
    <w:rsid w:val="00B207E4"/>
    <w:rsid w:val="00B60E20"/>
    <w:rsid w:val="00BF0F1B"/>
    <w:rsid w:val="00BF22E3"/>
    <w:rsid w:val="00C14A04"/>
    <w:rsid w:val="00C40BD1"/>
    <w:rsid w:val="00C84674"/>
    <w:rsid w:val="00CC6515"/>
    <w:rsid w:val="00CE4409"/>
    <w:rsid w:val="00D01A76"/>
    <w:rsid w:val="00D04625"/>
    <w:rsid w:val="00D1014B"/>
    <w:rsid w:val="00D17490"/>
    <w:rsid w:val="00D25A85"/>
    <w:rsid w:val="00D4468A"/>
    <w:rsid w:val="00D5698D"/>
    <w:rsid w:val="00D70542"/>
    <w:rsid w:val="00D817EB"/>
    <w:rsid w:val="00D97571"/>
    <w:rsid w:val="00DB1D12"/>
    <w:rsid w:val="00DE3B9A"/>
    <w:rsid w:val="00E03805"/>
    <w:rsid w:val="00E052D1"/>
    <w:rsid w:val="00E522B9"/>
    <w:rsid w:val="00E53A03"/>
    <w:rsid w:val="00E758B9"/>
    <w:rsid w:val="00ED1EA8"/>
    <w:rsid w:val="00F265D7"/>
    <w:rsid w:val="00F96B34"/>
    <w:rsid w:val="00FB2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1655D-0264-4E68-9499-B6952599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BD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2BDD"/>
    <w:pPr>
      <w:ind w:leftChars="200" w:left="1260" w:hangingChars="300" w:hanging="780"/>
      <w:jc w:val="both"/>
    </w:pPr>
    <w:rPr>
      <w:sz w:val="26"/>
    </w:rPr>
  </w:style>
  <w:style w:type="character" w:customStyle="1" w:styleId="a4">
    <w:name w:val="本文縮排 字元"/>
    <w:basedOn w:val="a0"/>
    <w:link w:val="a3"/>
    <w:rsid w:val="00FB2BDD"/>
    <w:rPr>
      <w:rFonts w:ascii="Times New Roman" w:eastAsia="新細明體" w:hAnsi="Times New Roman" w:cs="Times New Roman"/>
      <w:sz w:val="26"/>
      <w:szCs w:val="20"/>
    </w:rPr>
  </w:style>
  <w:style w:type="paragraph" w:styleId="2">
    <w:name w:val="Body Text Indent 2"/>
    <w:basedOn w:val="a"/>
    <w:link w:val="20"/>
    <w:rsid w:val="00FB2BDD"/>
    <w:pPr>
      <w:spacing w:line="240" w:lineRule="atLeast"/>
      <w:ind w:leftChars="200" w:left="1200" w:hangingChars="300" w:hanging="720"/>
      <w:jc w:val="both"/>
    </w:pPr>
    <w:rPr>
      <w:rFonts w:ascii="標楷體" w:eastAsia="標楷體" w:hAnsi="標楷體"/>
      <w:bCs/>
    </w:rPr>
  </w:style>
  <w:style w:type="character" w:customStyle="1" w:styleId="20">
    <w:name w:val="本文縮排 2 字元"/>
    <w:basedOn w:val="a0"/>
    <w:link w:val="2"/>
    <w:rsid w:val="00FB2BDD"/>
    <w:rPr>
      <w:rFonts w:ascii="標楷體" w:eastAsia="標楷體" w:hAnsi="標楷體" w:cs="Times New Roman"/>
      <w:bCs/>
      <w:szCs w:val="20"/>
    </w:rPr>
  </w:style>
  <w:style w:type="paragraph" w:styleId="a5">
    <w:name w:val="header"/>
    <w:basedOn w:val="a"/>
    <w:link w:val="a6"/>
    <w:uiPriority w:val="99"/>
    <w:unhideWhenUsed/>
    <w:rsid w:val="00AA4BF7"/>
    <w:pPr>
      <w:tabs>
        <w:tab w:val="center" w:pos="4153"/>
        <w:tab w:val="right" w:pos="8306"/>
      </w:tabs>
      <w:snapToGrid w:val="0"/>
    </w:pPr>
    <w:rPr>
      <w:sz w:val="20"/>
    </w:rPr>
  </w:style>
  <w:style w:type="character" w:customStyle="1" w:styleId="a6">
    <w:name w:val="頁首 字元"/>
    <w:basedOn w:val="a0"/>
    <w:link w:val="a5"/>
    <w:uiPriority w:val="99"/>
    <w:rsid w:val="00AA4BF7"/>
    <w:rPr>
      <w:rFonts w:ascii="Times New Roman" w:eastAsia="新細明體" w:hAnsi="Times New Roman" w:cs="Times New Roman"/>
      <w:sz w:val="20"/>
      <w:szCs w:val="20"/>
    </w:rPr>
  </w:style>
  <w:style w:type="paragraph" w:styleId="a7">
    <w:name w:val="footer"/>
    <w:basedOn w:val="a"/>
    <w:link w:val="a8"/>
    <w:uiPriority w:val="99"/>
    <w:unhideWhenUsed/>
    <w:rsid w:val="00AA4BF7"/>
    <w:pPr>
      <w:tabs>
        <w:tab w:val="center" w:pos="4153"/>
        <w:tab w:val="right" w:pos="8306"/>
      </w:tabs>
      <w:snapToGrid w:val="0"/>
    </w:pPr>
    <w:rPr>
      <w:sz w:val="20"/>
    </w:rPr>
  </w:style>
  <w:style w:type="character" w:customStyle="1" w:styleId="a8">
    <w:name w:val="頁尾 字元"/>
    <w:basedOn w:val="a0"/>
    <w:link w:val="a7"/>
    <w:uiPriority w:val="99"/>
    <w:rsid w:val="00AA4BF7"/>
    <w:rPr>
      <w:rFonts w:ascii="Times New Roman" w:eastAsia="新細明體" w:hAnsi="Times New Roman" w:cs="Times New Roman"/>
      <w:sz w:val="20"/>
      <w:szCs w:val="20"/>
    </w:rPr>
  </w:style>
  <w:style w:type="table" w:styleId="a9">
    <w:name w:val="Table Grid"/>
    <w:basedOn w:val="a1"/>
    <w:rsid w:val="0065794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F275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F2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user</cp:lastModifiedBy>
  <cp:revision>2</cp:revision>
  <cp:lastPrinted>2016-11-21T04:42:00Z</cp:lastPrinted>
  <dcterms:created xsi:type="dcterms:W3CDTF">2019-09-18T08:22:00Z</dcterms:created>
  <dcterms:modified xsi:type="dcterms:W3CDTF">2019-09-18T08:22:00Z</dcterms:modified>
</cp:coreProperties>
</file>