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8D" w:rsidRDefault="00374F8D">
      <w:pPr>
        <w:jc w:val="center"/>
        <w:outlineLvl w:val="0"/>
        <w:rPr>
          <w:rFonts w:ascii="華康楷書體W7" w:eastAsia="華康楷書體W7" w:hAnsi="標楷體"/>
          <w:sz w:val="32"/>
        </w:rPr>
      </w:pPr>
      <w:r>
        <w:rPr>
          <w:rFonts w:ascii="華康楷書體W7" w:eastAsia="華康楷書體W7" w:hAnsi="標楷體" w:hint="eastAsia"/>
          <w:sz w:val="44"/>
        </w:rPr>
        <w:t>醒吾高級中學教職員差旅費支給辦法</w:t>
      </w:r>
      <w:r>
        <w:rPr>
          <w:rFonts w:ascii="華康楷書體W7" w:eastAsia="華康楷書體W7" w:hAnsi="標楷體" w:hint="eastAsia"/>
          <w:sz w:val="32"/>
        </w:rPr>
        <w:t xml:space="preserve">    </w:t>
      </w:r>
    </w:p>
    <w:p w:rsidR="007C7292" w:rsidRDefault="007C7292">
      <w:pPr>
        <w:jc w:val="right"/>
        <w:outlineLvl w:val="0"/>
        <w:rPr>
          <w:rFonts w:ascii="華康楷書體W7" w:eastAsia="華康楷書體W7"/>
        </w:rPr>
      </w:pPr>
    </w:p>
    <w:p w:rsidR="00374F8D" w:rsidRDefault="00374F8D">
      <w:pPr>
        <w:jc w:val="right"/>
        <w:outlineLvl w:val="0"/>
        <w:rPr>
          <w:rFonts w:ascii="華康楷書體W7" w:eastAsia="華康楷書體W7"/>
        </w:rPr>
      </w:pPr>
      <w:r>
        <w:rPr>
          <w:rFonts w:ascii="華康楷書體W7" w:eastAsia="華康楷書體W7" w:hint="eastAsia"/>
        </w:rPr>
        <w:t>中華民國</w:t>
      </w:r>
      <w:r w:rsidR="00C66CC6">
        <w:rPr>
          <w:rFonts w:ascii="華康楷書體W7" w:eastAsia="華康楷書體W7" w:hint="eastAsia"/>
        </w:rPr>
        <w:t>97</w:t>
      </w:r>
      <w:r>
        <w:rPr>
          <w:rFonts w:ascii="華康楷書體W7" w:eastAsia="華康楷書體W7" w:hint="eastAsia"/>
        </w:rPr>
        <w:t>年</w:t>
      </w:r>
      <w:r w:rsidR="00C66CC6">
        <w:rPr>
          <w:rFonts w:ascii="華康楷書體W7" w:eastAsia="華康楷書體W7" w:hint="eastAsia"/>
        </w:rPr>
        <w:t>8</w:t>
      </w:r>
      <w:r>
        <w:rPr>
          <w:rFonts w:ascii="華康楷書體W7" w:eastAsia="華康楷書體W7" w:hint="eastAsia"/>
        </w:rPr>
        <w:t>月修正公佈</w:t>
      </w:r>
    </w:p>
    <w:p w:rsidR="00374F8D" w:rsidRDefault="00C66CC6" w:rsidP="00577ECC">
      <w:pPr>
        <w:wordWrap w:val="0"/>
        <w:jc w:val="right"/>
        <w:outlineLvl w:val="0"/>
        <w:rPr>
          <w:rFonts w:ascii="華康楷書體W7" w:eastAsia="華康楷書體W7"/>
        </w:rPr>
      </w:pPr>
      <w:r>
        <w:rPr>
          <w:rFonts w:ascii="華康楷書體W7" w:eastAsia="華康楷書體W7" w:hint="eastAsia"/>
        </w:rPr>
        <w:t>中</w:t>
      </w:r>
      <w:r>
        <w:rPr>
          <w:rFonts w:ascii="華康楷書體W7" w:eastAsia="華康楷書體W7"/>
        </w:rPr>
        <w:t>華民國</w:t>
      </w:r>
      <w:r>
        <w:rPr>
          <w:rFonts w:ascii="華康楷書體W7" w:eastAsia="華康楷書體W7" w:hint="eastAsia"/>
        </w:rPr>
        <w:t>10</w:t>
      </w:r>
      <w:r w:rsidR="00577ECC">
        <w:rPr>
          <w:rFonts w:ascii="華康楷書體W7" w:eastAsia="華康楷書體W7"/>
        </w:rPr>
        <w:t>4</w:t>
      </w:r>
      <w:r>
        <w:rPr>
          <w:rFonts w:ascii="華康楷書體W7" w:eastAsia="華康楷書體W7" w:hint="eastAsia"/>
        </w:rPr>
        <w:t>年</w:t>
      </w:r>
      <w:r w:rsidR="00722004">
        <w:rPr>
          <w:rFonts w:ascii="華康楷書體W7" w:eastAsia="華康楷書體W7" w:hint="eastAsia"/>
        </w:rPr>
        <w:t>1</w:t>
      </w:r>
      <w:r>
        <w:rPr>
          <w:rFonts w:ascii="華康楷書體W7" w:eastAsia="華康楷書體W7" w:hint="eastAsia"/>
        </w:rPr>
        <w:t>月</w:t>
      </w:r>
      <w:r w:rsidR="00577ECC">
        <w:rPr>
          <w:rFonts w:ascii="華康楷書體W7" w:eastAsia="華康楷書體W7" w:hint="eastAsia"/>
        </w:rPr>
        <w:t>6</w:t>
      </w:r>
      <w:r>
        <w:rPr>
          <w:rFonts w:ascii="華康楷書體W7" w:eastAsia="華康楷書體W7" w:hint="eastAsia"/>
        </w:rPr>
        <w:t>日</w:t>
      </w:r>
      <w:r w:rsidR="00577ECC">
        <w:rPr>
          <w:rFonts w:ascii="華康楷書體W7" w:eastAsia="華康楷書體W7" w:hint="eastAsia"/>
        </w:rPr>
        <w:t>行政會議</w:t>
      </w:r>
      <w:r>
        <w:rPr>
          <w:rFonts w:ascii="華康楷書體W7" w:eastAsia="華康楷書體W7"/>
        </w:rPr>
        <w:t>修正</w:t>
      </w:r>
    </w:p>
    <w:p w:rsidR="007C7292" w:rsidRDefault="007C7292" w:rsidP="007C7292">
      <w:pPr>
        <w:jc w:val="right"/>
        <w:outlineLvl w:val="0"/>
        <w:rPr>
          <w:rFonts w:ascii="華康楷書體W7" w:eastAsia="華康楷書體W7" w:hAnsi="標楷體"/>
          <w:szCs w:val="24"/>
        </w:rPr>
      </w:pPr>
    </w:p>
    <w:p w:rsidR="00374F8D" w:rsidRPr="001C3FF1" w:rsidRDefault="00374F8D" w:rsidP="00EC6482">
      <w:pPr>
        <w:numPr>
          <w:ilvl w:val="0"/>
          <w:numId w:val="4"/>
        </w:numPr>
        <w:spacing w:line="0" w:lineRule="atLeast"/>
        <w:ind w:left="839"/>
        <w:rPr>
          <w:rFonts w:ascii="標楷體" w:eastAsia="標楷體" w:hAnsi="標楷體"/>
          <w:sz w:val="32"/>
        </w:rPr>
      </w:pPr>
      <w:r w:rsidRPr="001C3FF1">
        <w:rPr>
          <w:rFonts w:ascii="標楷體" w:eastAsia="標楷體" w:hAnsi="標楷體" w:hint="eastAsia"/>
          <w:sz w:val="32"/>
        </w:rPr>
        <w:t>為本校教職同仁因公出席會議、參與研習或辦理公務，</w:t>
      </w:r>
      <w:r w:rsidR="00033CD0">
        <w:rPr>
          <w:rFonts w:ascii="標楷體" w:eastAsia="標楷體" w:hAnsi="標楷體" w:hint="eastAsia"/>
          <w:sz w:val="32"/>
        </w:rPr>
        <w:t>並</w:t>
      </w:r>
      <w:r w:rsidR="00033CD0">
        <w:rPr>
          <w:rFonts w:ascii="標楷體" w:eastAsia="標楷體" w:hAnsi="標楷體"/>
          <w:sz w:val="32"/>
        </w:rPr>
        <w:t>依撙節經費與公平支給</w:t>
      </w:r>
      <w:r w:rsidR="00033CD0">
        <w:rPr>
          <w:rFonts w:ascii="標楷體" w:eastAsia="標楷體" w:hAnsi="標楷體" w:hint="eastAsia"/>
          <w:sz w:val="32"/>
        </w:rPr>
        <w:t>及</w:t>
      </w:r>
      <w:r w:rsidR="00033CD0">
        <w:rPr>
          <w:rFonts w:ascii="標楷體" w:eastAsia="標楷體" w:hAnsi="標楷體"/>
          <w:sz w:val="32"/>
        </w:rPr>
        <w:t>考量全體教職員工福利之原則</w:t>
      </w:r>
      <w:r w:rsidR="00033CD0">
        <w:rPr>
          <w:rFonts w:ascii="標楷體" w:eastAsia="標楷體" w:hAnsi="標楷體" w:hint="eastAsia"/>
          <w:sz w:val="32"/>
        </w:rPr>
        <w:t>，</w:t>
      </w:r>
      <w:r w:rsidRPr="001C3FF1">
        <w:rPr>
          <w:rFonts w:ascii="標楷體" w:eastAsia="標楷體" w:hAnsi="標楷體" w:hint="eastAsia"/>
          <w:sz w:val="32"/>
        </w:rPr>
        <w:t xml:space="preserve">訂定本辦法。 </w:t>
      </w:r>
    </w:p>
    <w:p w:rsidR="00033CD0" w:rsidRDefault="00033CD0" w:rsidP="00EC6482">
      <w:pPr>
        <w:numPr>
          <w:ilvl w:val="0"/>
          <w:numId w:val="4"/>
        </w:numPr>
        <w:spacing w:line="0" w:lineRule="atLeast"/>
        <w:ind w:left="83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</w:t>
      </w:r>
      <w:r>
        <w:rPr>
          <w:rFonts w:ascii="標楷體" w:eastAsia="標楷體" w:hAnsi="標楷體"/>
          <w:sz w:val="32"/>
        </w:rPr>
        <w:t>職員</w:t>
      </w:r>
      <w:r w:rsidR="00374F8D" w:rsidRPr="001C3FF1">
        <w:rPr>
          <w:rFonts w:ascii="標楷體" w:eastAsia="標楷體" w:hAnsi="標楷體" w:hint="eastAsia"/>
          <w:sz w:val="32"/>
        </w:rPr>
        <w:t>因公出差</w:t>
      </w:r>
      <w:r w:rsidR="00586825">
        <w:rPr>
          <w:rFonts w:ascii="標楷體" w:eastAsia="標楷體" w:hAnsi="標楷體" w:hint="eastAsia"/>
          <w:sz w:val="32"/>
        </w:rPr>
        <w:t>應</w:t>
      </w:r>
      <w:r w:rsidR="00374F8D" w:rsidRPr="001C3FF1">
        <w:rPr>
          <w:rFonts w:ascii="標楷體" w:eastAsia="標楷體" w:hAnsi="標楷體" w:hint="eastAsia"/>
          <w:sz w:val="32"/>
        </w:rPr>
        <w:t>於差勤前填寫假單</w:t>
      </w:r>
      <w:r w:rsidR="00613EFC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連</w:t>
      </w:r>
      <w:r>
        <w:rPr>
          <w:rFonts w:ascii="標楷體" w:eastAsia="標楷體" w:hAnsi="標楷體"/>
          <w:sz w:val="32"/>
        </w:rPr>
        <w:t>同公文影本</w:t>
      </w:r>
      <w:r>
        <w:rPr>
          <w:rFonts w:ascii="標楷體" w:eastAsia="標楷體" w:hAnsi="標楷體" w:hint="eastAsia"/>
          <w:sz w:val="32"/>
        </w:rPr>
        <w:t>(</w:t>
      </w:r>
      <w:r w:rsidR="000120EA">
        <w:rPr>
          <w:rFonts w:ascii="標楷體" w:eastAsia="標楷體" w:hAnsi="標楷體" w:hint="eastAsia"/>
          <w:sz w:val="32"/>
        </w:rPr>
        <w:t>需</w:t>
      </w:r>
      <w:r>
        <w:rPr>
          <w:rFonts w:ascii="標楷體" w:eastAsia="標楷體" w:hAnsi="標楷體"/>
          <w:sz w:val="32"/>
        </w:rPr>
        <w:t>附</w:t>
      </w:r>
      <w:r>
        <w:rPr>
          <w:rFonts w:ascii="標楷體" w:eastAsia="標楷體" w:hAnsi="標楷體" w:hint="eastAsia"/>
          <w:sz w:val="32"/>
        </w:rPr>
        <w:t>議</w:t>
      </w:r>
      <w:r>
        <w:rPr>
          <w:rFonts w:ascii="標楷體" w:eastAsia="標楷體" w:hAnsi="標楷體"/>
          <w:sz w:val="32"/>
        </w:rPr>
        <w:t>程</w:t>
      </w:r>
      <w:r>
        <w:rPr>
          <w:rFonts w:ascii="標楷體" w:eastAsia="標楷體" w:hAnsi="標楷體" w:hint="eastAsia"/>
          <w:sz w:val="32"/>
        </w:rPr>
        <w:t>)，送</w:t>
      </w:r>
      <w:r>
        <w:rPr>
          <w:rFonts w:ascii="標楷體" w:eastAsia="標楷體" w:hAnsi="標楷體"/>
          <w:sz w:val="32"/>
        </w:rPr>
        <w:t>請</w:t>
      </w:r>
      <w:r>
        <w:rPr>
          <w:rFonts w:ascii="標楷體" w:eastAsia="標楷體" w:hAnsi="標楷體" w:hint="eastAsia"/>
          <w:sz w:val="32"/>
        </w:rPr>
        <w:t>單</w:t>
      </w:r>
      <w:r>
        <w:rPr>
          <w:rFonts w:ascii="標楷體" w:eastAsia="標楷體" w:hAnsi="標楷體"/>
          <w:sz w:val="32"/>
        </w:rPr>
        <w:t>位</w:t>
      </w:r>
      <w:r w:rsidR="000120EA">
        <w:rPr>
          <w:rFonts w:ascii="標楷體" w:eastAsia="標楷體" w:hAnsi="標楷體" w:hint="eastAsia"/>
          <w:sz w:val="32"/>
        </w:rPr>
        <w:t>主</w:t>
      </w:r>
      <w:r w:rsidR="000120EA">
        <w:rPr>
          <w:rFonts w:ascii="標楷體" w:eastAsia="標楷體" w:hAnsi="標楷體"/>
          <w:sz w:val="32"/>
        </w:rPr>
        <w:t>管、</w:t>
      </w:r>
      <w:r w:rsidR="000120EA">
        <w:rPr>
          <w:rFonts w:ascii="標楷體" w:eastAsia="標楷體" w:hAnsi="標楷體" w:hint="eastAsia"/>
          <w:sz w:val="32"/>
        </w:rPr>
        <w:t>相</w:t>
      </w:r>
      <w:r w:rsidR="000120EA">
        <w:rPr>
          <w:rFonts w:ascii="標楷體" w:eastAsia="標楷體" w:hAnsi="標楷體"/>
          <w:sz w:val="32"/>
        </w:rPr>
        <w:t>關處室</w:t>
      </w:r>
      <w:r>
        <w:rPr>
          <w:rFonts w:ascii="標楷體" w:eastAsia="標楷體" w:hAnsi="標楷體" w:hint="eastAsia"/>
          <w:sz w:val="32"/>
        </w:rPr>
        <w:t>主</w:t>
      </w:r>
      <w:r>
        <w:rPr>
          <w:rFonts w:ascii="標楷體" w:eastAsia="標楷體" w:hAnsi="標楷體"/>
          <w:sz w:val="32"/>
        </w:rPr>
        <w:t>管</w:t>
      </w:r>
      <w:r w:rsidR="000120EA">
        <w:rPr>
          <w:rFonts w:ascii="標楷體" w:eastAsia="標楷體" w:hAnsi="標楷體"/>
          <w:sz w:val="32"/>
        </w:rPr>
        <w:t>及</w:t>
      </w:r>
      <w:r>
        <w:rPr>
          <w:rFonts w:ascii="標楷體" w:eastAsia="標楷體" w:hAnsi="標楷體"/>
          <w:sz w:val="32"/>
        </w:rPr>
        <w:t>人事</w:t>
      </w:r>
      <w:r w:rsidR="000120EA">
        <w:rPr>
          <w:rFonts w:ascii="標楷體" w:eastAsia="標楷體" w:hAnsi="標楷體" w:hint="eastAsia"/>
          <w:sz w:val="32"/>
        </w:rPr>
        <w:t>室</w:t>
      </w:r>
      <w:r>
        <w:rPr>
          <w:rFonts w:ascii="標楷體" w:eastAsia="標楷體" w:hAnsi="標楷體" w:hint="eastAsia"/>
          <w:sz w:val="32"/>
        </w:rPr>
        <w:t>分</w:t>
      </w:r>
      <w:r>
        <w:rPr>
          <w:rFonts w:ascii="標楷體" w:eastAsia="標楷體" w:hAnsi="標楷體"/>
          <w:sz w:val="32"/>
        </w:rPr>
        <w:t>別核章後，</w:t>
      </w:r>
      <w:r>
        <w:rPr>
          <w:rFonts w:ascii="標楷體" w:eastAsia="標楷體" w:hAnsi="標楷體" w:hint="eastAsia"/>
          <w:sz w:val="32"/>
        </w:rPr>
        <w:t>陳</w:t>
      </w:r>
      <w:r>
        <w:rPr>
          <w:rFonts w:ascii="標楷體" w:eastAsia="標楷體" w:hAnsi="標楷體"/>
          <w:sz w:val="32"/>
        </w:rPr>
        <w:t>請校長核定</w:t>
      </w:r>
      <w:r w:rsidR="00374F8D" w:rsidRPr="001C3FF1">
        <w:rPr>
          <w:rFonts w:ascii="標楷體" w:eastAsia="標楷體" w:hAnsi="標楷體" w:hint="eastAsia"/>
          <w:sz w:val="32"/>
        </w:rPr>
        <w:t>後可支</w:t>
      </w:r>
      <w:r w:rsidR="00613EFC">
        <w:rPr>
          <w:rFonts w:ascii="標楷體" w:eastAsia="標楷體" w:hAnsi="標楷體" w:hint="eastAsia"/>
          <w:sz w:val="32"/>
        </w:rPr>
        <w:t>領</w:t>
      </w:r>
      <w:r w:rsidR="00374F8D" w:rsidRPr="001C3FF1">
        <w:rPr>
          <w:rFonts w:ascii="標楷體" w:eastAsia="標楷體" w:hAnsi="標楷體" w:hint="eastAsia"/>
          <w:sz w:val="32"/>
        </w:rPr>
        <w:t>差旅費，差假結束後</w:t>
      </w:r>
      <w:r w:rsidR="00613EFC">
        <w:rPr>
          <w:rFonts w:ascii="標楷體" w:eastAsia="標楷體" w:hAnsi="標楷體" w:hint="eastAsia"/>
          <w:sz w:val="32"/>
        </w:rPr>
        <w:t>10</w:t>
      </w:r>
      <w:r w:rsidR="00746F0B">
        <w:rPr>
          <w:rFonts w:ascii="標楷體" w:eastAsia="標楷體" w:hAnsi="標楷體" w:hint="eastAsia"/>
          <w:sz w:val="32"/>
        </w:rPr>
        <w:t>個</w:t>
      </w:r>
      <w:r w:rsidR="00746F0B">
        <w:rPr>
          <w:rFonts w:ascii="標楷體" w:eastAsia="標楷體" w:hAnsi="標楷體"/>
          <w:sz w:val="32"/>
        </w:rPr>
        <w:t>工作</w:t>
      </w:r>
      <w:r w:rsidR="00613EFC">
        <w:rPr>
          <w:rFonts w:ascii="標楷體" w:eastAsia="標楷體" w:hAnsi="標楷體" w:hint="eastAsia"/>
          <w:sz w:val="32"/>
        </w:rPr>
        <w:t>日</w:t>
      </w:r>
      <w:r>
        <w:rPr>
          <w:rFonts w:ascii="標楷體" w:eastAsia="標楷體" w:hAnsi="標楷體"/>
          <w:sz w:val="32"/>
        </w:rPr>
        <w:t>內</w:t>
      </w:r>
      <w:r>
        <w:rPr>
          <w:rFonts w:ascii="標楷體" w:eastAsia="標楷體" w:hAnsi="標楷體" w:hint="eastAsia"/>
          <w:sz w:val="32"/>
        </w:rPr>
        <w:t>(逾</w:t>
      </w:r>
      <w:r>
        <w:rPr>
          <w:rFonts w:ascii="標楷體" w:eastAsia="標楷體" w:hAnsi="標楷體"/>
          <w:sz w:val="32"/>
        </w:rPr>
        <w:t>時不予辦理</w:t>
      </w:r>
      <w:r>
        <w:rPr>
          <w:rFonts w:ascii="標楷體" w:eastAsia="標楷體" w:hAnsi="標楷體" w:hint="eastAsia"/>
          <w:sz w:val="32"/>
        </w:rPr>
        <w:t>)</w:t>
      </w:r>
      <w:r w:rsidR="00374F8D" w:rsidRPr="001C3FF1">
        <w:rPr>
          <w:rFonts w:ascii="標楷體" w:eastAsia="標楷體" w:hAnsi="標楷體" w:hint="eastAsia"/>
          <w:sz w:val="32"/>
        </w:rPr>
        <w:t>檢據核銷</w:t>
      </w:r>
      <w:r w:rsidR="00586825">
        <w:rPr>
          <w:rFonts w:ascii="標楷體" w:eastAsia="標楷體" w:hAnsi="標楷體" w:hint="eastAsia"/>
          <w:sz w:val="32"/>
        </w:rPr>
        <w:t>，</w:t>
      </w:r>
      <w:r w:rsidR="00586825">
        <w:rPr>
          <w:rFonts w:ascii="標楷體" w:eastAsia="標楷體" w:hAnsi="標楷體"/>
          <w:sz w:val="32"/>
        </w:rPr>
        <w:t>其申請原</w:t>
      </w:r>
      <w:bookmarkStart w:id="0" w:name="_GoBack"/>
      <w:bookmarkEnd w:id="0"/>
      <w:r w:rsidR="00586825">
        <w:rPr>
          <w:rFonts w:ascii="標楷體" w:eastAsia="標楷體" w:hAnsi="標楷體"/>
          <w:sz w:val="32"/>
        </w:rPr>
        <w:t>則如下</w:t>
      </w:r>
      <w:r w:rsidR="00586825">
        <w:rPr>
          <w:rFonts w:ascii="標楷體" w:eastAsia="標楷體" w:hAnsi="標楷體" w:hint="eastAsia"/>
          <w:sz w:val="32"/>
        </w:rPr>
        <w:t>：</w:t>
      </w:r>
    </w:p>
    <w:p w:rsidR="00374F8D" w:rsidRPr="00033CD0" w:rsidRDefault="00033CD0" w:rsidP="00EC648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32"/>
        </w:rPr>
      </w:pPr>
      <w:r w:rsidRPr="00033CD0">
        <w:rPr>
          <w:rFonts w:ascii="標楷體" w:eastAsia="標楷體" w:hAnsi="標楷體" w:hint="eastAsia"/>
          <w:sz w:val="32"/>
        </w:rPr>
        <w:t>經</w:t>
      </w:r>
      <w:r w:rsidRPr="00033CD0">
        <w:rPr>
          <w:rFonts w:ascii="標楷體" w:eastAsia="標楷體" w:hAnsi="標楷體"/>
          <w:sz w:val="32"/>
        </w:rPr>
        <w:t>校長核准執行</w:t>
      </w:r>
      <w:r w:rsidR="004F505A">
        <w:rPr>
          <w:rFonts w:ascii="標楷體" w:eastAsia="標楷體" w:hAnsi="標楷體" w:hint="eastAsia"/>
          <w:sz w:val="32"/>
        </w:rPr>
        <w:t>職</w:t>
      </w:r>
      <w:r w:rsidRPr="00033CD0">
        <w:rPr>
          <w:rFonts w:ascii="標楷體" w:eastAsia="標楷體" w:hAnsi="標楷體"/>
          <w:sz w:val="32"/>
        </w:rPr>
        <w:t>務之公</w:t>
      </w:r>
      <w:r w:rsidRPr="00033CD0">
        <w:rPr>
          <w:rFonts w:ascii="標楷體" w:eastAsia="標楷體" w:hAnsi="標楷體" w:hint="eastAsia"/>
          <w:sz w:val="32"/>
        </w:rPr>
        <w:t>(差)假</w:t>
      </w:r>
      <w:r w:rsidR="00374F8D" w:rsidRPr="00033CD0">
        <w:rPr>
          <w:rFonts w:ascii="標楷體" w:eastAsia="標楷體" w:hAnsi="標楷體" w:hint="eastAsia"/>
          <w:sz w:val="32"/>
        </w:rPr>
        <w:t>。</w:t>
      </w:r>
    </w:p>
    <w:p w:rsidR="00033CD0" w:rsidRDefault="00033CD0" w:rsidP="00EC648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報</w:t>
      </w:r>
      <w:r>
        <w:rPr>
          <w:rFonts w:ascii="標楷體" w:eastAsia="標楷體" w:hAnsi="標楷體"/>
          <w:sz w:val="32"/>
        </w:rPr>
        <w:t>名費、研習費或相關經費由學校支出者，不得申請。</w:t>
      </w:r>
    </w:p>
    <w:p w:rsidR="00033CD0" w:rsidRDefault="00033CD0" w:rsidP="00EC648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公</w:t>
      </w:r>
      <w:r>
        <w:rPr>
          <w:rFonts w:ascii="標楷體" w:eastAsia="標楷體" w:hAnsi="標楷體"/>
          <w:sz w:val="32"/>
        </w:rPr>
        <w:t>文無規定需參加或無公文之研習，</w:t>
      </w:r>
      <w:r>
        <w:rPr>
          <w:rFonts w:ascii="標楷體" w:eastAsia="標楷體" w:hAnsi="標楷體" w:hint="eastAsia"/>
          <w:sz w:val="32"/>
        </w:rPr>
        <w:t>自</w:t>
      </w:r>
      <w:r>
        <w:rPr>
          <w:rFonts w:ascii="標楷體" w:eastAsia="標楷體" w:hAnsi="標楷體"/>
          <w:sz w:val="32"/>
        </w:rPr>
        <w:t>行簽准參加</w:t>
      </w:r>
      <w:r>
        <w:rPr>
          <w:rFonts w:ascii="標楷體" w:eastAsia="標楷體" w:hAnsi="標楷體" w:hint="eastAsia"/>
          <w:sz w:val="32"/>
        </w:rPr>
        <w:t>者</w:t>
      </w:r>
      <w:r>
        <w:rPr>
          <w:rFonts w:ascii="標楷體" w:eastAsia="標楷體" w:hAnsi="標楷體"/>
          <w:sz w:val="32"/>
        </w:rPr>
        <w:t>，不得申請。</w:t>
      </w:r>
    </w:p>
    <w:p w:rsidR="00033CD0" w:rsidRPr="004F505A" w:rsidRDefault="00033CD0" w:rsidP="00EC6482">
      <w:pPr>
        <w:pStyle w:val="a9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32"/>
        </w:rPr>
      </w:pPr>
      <w:r w:rsidRPr="004F505A">
        <w:rPr>
          <w:rFonts w:ascii="標楷體" w:eastAsia="標楷體" w:hAnsi="標楷體" w:hint="eastAsia"/>
          <w:sz w:val="32"/>
        </w:rPr>
        <w:t>擔</w:t>
      </w:r>
      <w:r w:rsidRPr="004F505A">
        <w:rPr>
          <w:rFonts w:ascii="標楷體" w:eastAsia="標楷體" w:hAnsi="標楷體"/>
          <w:sz w:val="32"/>
        </w:rPr>
        <w:t>任各項活動講師工作，已領有主辦機關發給之差旅費、出席費或講師費等相關費用者，不得申請。</w:t>
      </w:r>
    </w:p>
    <w:p w:rsidR="00C66CC6" w:rsidRPr="00613EFC" w:rsidRDefault="00374F8D" w:rsidP="00EC6482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839"/>
        <w:rPr>
          <w:rFonts w:ascii="標楷體" w:eastAsia="標楷體" w:hAnsi="標楷體" w:cs="DFKaiShu-SB-Estd-BF"/>
          <w:kern w:val="0"/>
          <w:sz w:val="32"/>
          <w:szCs w:val="32"/>
        </w:rPr>
      </w:pPr>
      <w:r w:rsidRPr="00613EFC">
        <w:rPr>
          <w:rFonts w:ascii="標楷體" w:eastAsia="標楷體" w:hAnsi="標楷體" w:hint="eastAsia"/>
          <w:sz w:val="32"/>
        </w:rPr>
        <w:t>差旅費申請標準如下：</w:t>
      </w:r>
    </w:p>
    <w:p w:rsidR="00C66CC6" w:rsidRPr="00C66CC6" w:rsidRDefault="001C3FF1" w:rsidP="00EC6482">
      <w:pPr>
        <w:autoSpaceDE w:val="0"/>
        <w:autoSpaceDN w:val="0"/>
        <w:adjustRightInd w:val="0"/>
        <w:spacing w:line="0" w:lineRule="atLeast"/>
        <w:ind w:firstLineChars="250" w:firstLine="80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(一)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交通費：</w:t>
      </w:r>
    </w:p>
    <w:p w:rsidR="00C66CC6" w:rsidRPr="00C66CC6" w:rsidRDefault="00C66CC6" w:rsidP="00EC6482">
      <w:pPr>
        <w:autoSpaceDE w:val="0"/>
        <w:autoSpaceDN w:val="0"/>
        <w:adjustRightInd w:val="0"/>
        <w:spacing w:line="0" w:lineRule="atLeast"/>
        <w:ind w:leftChars="450" w:left="1400" w:hangingChars="100" w:hanging="3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1.</w:t>
      </w:r>
      <w:r w:rsidR="00746F0B" w:rsidRPr="00746F0B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746F0B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以乘搭大眾運輸系統為原則</w:t>
      </w:r>
      <w:r w:rsidR="00746F0B">
        <w:rPr>
          <w:rFonts w:ascii="標楷體" w:eastAsia="標楷體" w:hAnsi="標楷體" w:cs="DFKaiShu-SB-Estd-BF" w:hint="eastAsia"/>
          <w:kern w:val="0"/>
          <w:sz w:val="32"/>
          <w:szCs w:val="32"/>
        </w:rPr>
        <w:t>(鐵</w:t>
      </w:r>
      <w:r w:rsidR="00746F0B">
        <w:rPr>
          <w:rFonts w:ascii="標楷體" w:eastAsia="標楷體" w:hAnsi="標楷體" w:cs="DFKaiShu-SB-Estd-BF"/>
          <w:kern w:val="0"/>
          <w:sz w:val="32"/>
          <w:szCs w:val="32"/>
        </w:rPr>
        <w:t>路以自強號、公路以國光號為計算標準</w:t>
      </w:r>
      <w:r w:rsidR="00746F0B">
        <w:rPr>
          <w:rFonts w:ascii="標楷體" w:eastAsia="標楷體" w:hAnsi="標楷體" w:cs="DFKaiShu-SB-Estd-BF" w:hint="eastAsia"/>
          <w:kern w:val="0"/>
          <w:sz w:val="32"/>
          <w:szCs w:val="32"/>
        </w:rPr>
        <w:t>)</w:t>
      </w:r>
      <w:r w:rsidR="00746F0B" w:rsidRPr="00746F0B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746F0B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實報實銷。因時間所限且屬短程者，視事實所需</w:t>
      </w:r>
      <w:r w:rsidR="000B6801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得</w:t>
      </w:r>
      <w:r w:rsidR="000B6801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經主管同意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乘坐計程車。</w:t>
      </w:r>
    </w:p>
    <w:p w:rsidR="00C66CC6" w:rsidRPr="00C66CC6" w:rsidRDefault="00C66CC6" w:rsidP="00EC6482">
      <w:pPr>
        <w:autoSpaceDE w:val="0"/>
        <w:autoSpaceDN w:val="0"/>
        <w:adjustRightInd w:val="0"/>
        <w:spacing w:line="0" w:lineRule="atLeast"/>
        <w:ind w:leftChars="450" w:left="1400" w:hangingChars="100" w:hanging="3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2.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台中</w:t>
      </w:r>
      <w:r w:rsidRPr="00C66CC6">
        <w:rPr>
          <w:rFonts w:ascii="標楷體" w:eastAsia="標楷體" w:hAnsi="標楷體"/>
          <w:kern w:val="0"/>
          <w:sz w:val="32"/>
          <w:szCs w:val="32"/>
        </w:rPr>
        <w:t>(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含</w:t>
      </w:r>
      <w:r w:rsidRPr="00C66CC6">
        <w:rPr>
          <w:rFonts w:ascii="標楷體" w:eastAsia="標楷體" w:hAnsi="標楷體"/>
          <w:kern w:val="0"/>
          <w:sz w:val="32"/>
          <w:szCs w:val="32"/>
        </w:rPr>
        <w:t>)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以南、花東地區、離島等可搭乘飛機或高鐵（以不住宿為原則）</w:t>
      </w:r>
      <w:r w:rsidR="00FA7A73" w:rsidRPr="00613EFC">
        <w:rPr>
          <w:rFonts w:ascii="標楷體" w:eastAsia="標楷體" w:hAnsi="標楷體" w:hint="eastAsia"/>
          <w:sz w:val="32"/>
        </w:rPr>
        <w:t>。</w:t>
      </w:r>
    </w:p>
    <w:p w:rsidR="00FA7A73" w:rsidRPr="00FA7A73" w:rsidRDefault="00C66CC6" w:rsidP="00EC6482">
      <w:pPr>
        <w:autoSpaceDE w:val="0"/>
        <w:autoSpaceDN w:val="0"/>
        <w:adjustRightInd w:val="0"/>
        <w:spacing w:line="0" w:lineRule="atLeast"/>
        <w:ind w:leftChars="450" w:left="1400" w:hangingChars="100" w:hanging="320"/>
        <w:rPr>
          <w:rFonts w:ascii="標楷體" w:eastAsia="標楷體" w:hAnsi="標楷體" w:cs="DFKaiShu-SB-Estd-BF"/>
          <w:kern w:val="0"/>
          <w:sz w:val="32"/>
          <w:szCs w:val="32"/>
        </w:rPr>
      </w:pP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3.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因業務需要，駕駛自用汽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機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車者，以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60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公里為限，超出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 xml:space="preserve">60 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公里外，以最高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60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公里補助，汽車每公里以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5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機車以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 xml:space="preserve">2.5 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計算</w:t>
      </w:r>
      <w:r w:rsidR="00FA7A73">
        <w:rPr>
          <w:rFonts w:ascii="標楷體" w:eastAsia="標楷體" w:hAnsi="標楷體" w:cs="DFKaiShu-SB-Estd-BF" w:hint="eastAsia"/>
          <w:kern w:val="0"/>
          <w:sz w:val="32"/>
          <w:szCs w:val="32"/>
        </w:rPr>
        <w:t>，里</w:t>
      </w:r>
      <w:r w:rsidR="00FA7A73">
        <w:rPr>
          <w:rFonts w:ascii="標楷體" w:eastAsia="標楷體" w:hAnsi="標楷體" w:cs="DFKaiShu-SB-Estd-BF"/>
          <w:kern w:val="0"/>
          <w:sz w:val="32"/>
          <w:szCs w:val="32"/>
        </w:rPr>
        <w:t>程數</w:t>
      </w:r>
      <w:r w:rsidR="00FA7A73">
        <w:rPr>
          <w:rFonts w:ascii="標楷體" w:eastAsia="標楷體" w:hAnsi="標楷體" w:cs="DFKaiShu-SB-Estd-BF" w:hint="eastAsia"/>
          <w:kern w:val="0"/>
          <w:sz w:val="32"/>
          <w:szCs w:val="32"/>
        </w:rPr>
        <w:t>由</w:t>
      </w:r>
      <w:r w:rsidR="00FA7A73">
        <w:rPr>
          <w:rFonts w:ascii="標楷體" w:eastAsia="標楷體" w:hAnsi="標楷體" w:cs="DFKaiShu-SB-Estd-BF"/>
          <w:kern w:val="0"/>
          <w:sz w:val="32"/>
          <w:szCs w:val="32"/>
        </w:rPr>
        <w:t>人事室</w:t>
      </w:r>
      <w:r w:rsidR="00FA7A73">
        <w:rPr>
          <w:rFonts w:ascii="標楷體" w:eastAsia="標楷體" w:hAnsi="標楷體" w:cs="DFKaiShu-SB-Estd-BF" w:hint="eastAsia"/>
          <w:kern w:val="0"/>
          <w:sz w:val="32"/>
          <w:szCs w:val="32"/>
        </w:rPr>
        <w:t>依實</w:t>
      </w:r>
      <w:r w:rsidR="00FA7A73">
        <w:rPr>
          <w:rFonts w:ascii="標楷體" w:eastAsia="標楷體" w:hAnsi="標楷體" w:cs="DFKaiShu-SB-Estd-BF"/>
          <w:kern w:val="0"/>
          <w:sz w:val="32"/>
          <w:szCs w:val="32"/>
        </w:rPr>
        <w:t>際公里數</w:t>
      </w:r>
      <w:r w:rsidR="00FA7A73">
        <w:rPr>
          <w:rFonts w:ascii="標楷體" w:eastAsia="標楷體" w:hAnsi="標楷體" w:cs="DFKaiShu-SB-Estd-BF" w:hint="eastAsia"/>
          <w:kern w:val="0"/>
          <w:sz w:val="32"/>
          <w:szCs w:val="32"/>
        </w:rPr>
        <w:t>核</w:t>
      </w:r>
      <w:r w:rsidR="00FA7A73">
        <w:rPr>
          <w:rFonts w:ascii="標楷體" w:eastAsia="標楷體" w:hAnsi="標楷體" w:cs="DFKaiShu-SB-Estd-BF"/>
          <w:kern w:val="0"/>
          <w:sz w:val="32"/>
          <w:szCs w:val="32"/>
        </w:rPr>
        <w:t>計</w:t>
      </w:r>
      <w:r w:rsidR="00FA7A73">
        <w:rPr>
          <w:rFonts w:ascii="標楷體" w:eastAsia="標楷體" w:hAnsi="標楷體" w:cs="DFKaiShu-SB-Estd-BF" w:hint="eastAsia"/>
          <w:kern w:val="0"/>
          <w:sz w:val="32"/>
          <w:szCs w:val="32"/>
        </w:rPr>
        <w:t>(四</w:t>
      </w:r>
      <w:r w:rsidR="00FA7A73">
        <w:rPr>
          <w:rFonts w:ascii="標楷體" w:eastAsia="標楷體" w:hAnsi="標楷體" w:cs="DFKaiShu-SB-Estd-BF"/>
          <w:kern w:val="0"/>
          <w:sz w:val="32"/>
          <w:szCs w:val="32"/>
        </w:rPr>
        <w:t>捨五入</w:t>
      </w:r>
      <w:r w:rsidR="00FA7A73">
        <w:rPr>
          <w:rFonts w:ascii="標楷體" w:eastAsia="標楷體" w:hAnsi="標楷體" w:cs="DFKaiShu-SB-Estd-BF" w:hint="eastAsia"/>
          <w:kern w:val="0"/>
          <w:sz w:val="32"/>
          <w:szCs w:val="32"/>
        </w:rPr>
        <w:t>)</w:t>
      </w:r>
      <w:r w:rsidR="000120EA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不得另行報支油料、過路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橋</w:t>
      </w:r>
      <w:r w:rsidRPr="00C66CC6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="000B6801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停車等費用</w:t>
      </w:r>
      <w:r w:rsidR="00FA7A73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如發生事故，亦不得報支公款修理。</w:t>
      </w:r>
    </w:p>
    <w:p w:rsidR="00C66CC6" w:rsidRPr="00C66CC6" w:rsidRDefault="001C3FF1" w:rsidP="00EC6482">
      <w:pPr>
        <w:autoSpaceDE w:val="0"/>
        <w:autoSpaceDN w:val="0"/>
        <w:adjustRightInd w:val="0"/>
        <w:spacing w:line="0" w:lineRule="atLeast"/>
        <w:ind w:leftChars="347" w:left="1473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(二)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住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宿費：不備宿者，限普通客房，上限</w:t>
      </w:r>
      <w:r w:rsidR="00C66CC6" w:rsidRPr="00C66CC6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="00672027">
        <w:rPr>
          <w:rFonts w:ascii="標楷體" w:eastAsia="標楷體" w:hAnsi="標楷體" w:cs="DFKaiShu-SB-Estd-BF"/>
          <w:kern w:val="0"/>
          <w:sz w:val="32"/>
          <w:szCs w:val="32"/>
        </w:rPr>
        <w:t>,</w:t>
      </w:r>
      <w:r w:rsidR="00C66CC6" w:rsidRPr="00C66CC6">
        <w:rPr>
          <w:rFonts w:ascii="標楷體" w:eastAsia="標楷體" w:hAnsi="標楷體" w:cs="DFKaiShu-SB-Estd-BF"/>
          <w:kern w:val="0"/>
          <w:sz w:val="32"/>
          <w:szCs w:val="32"/>
        </w:rPr>
        <w:t>600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元，憑證報銷，供宿者不另支。</w:t>
      </w:r>
    </w:p>
    <w:p w:rsidR="00C66CC6" w:rsidRPr="00C66CC6" w:rsidRDefault="001C3FF1" w:rsidP="00EC6482">
      <w:pPr>
        <w:autoSpaceDE w:val="0"/>
        <w:autoSpaceDN w:val="0"/>
        <w:adjustRightInd w:val="0"/>
        <w:spacing w:line="0" w:lineRule="atLeast"/>
        <w:ind w:leftChars="347" w:left="1473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三)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膳雜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費：出差</w:t>
      </w:r>
      <w:r w:rsidR="00672027">
        <w:rPr>
          <w:rFonts w:ascii="標楷體" w:eastAsia="標楷體" w:hAnsi="標楷體" w:cs="DFKaiShu-SB-Estd-BF" w:hint="eastAsia"/>
          <w:kern w:val="0"/>
          <w:sz w:val="32"/>
          <w:szCs w:val="32"/>
        </w:rPr>
        <w:t>(外</w:t>
      </w:r>
      <w:r w:rsidR="00672027">
        <w:rPr>
          <w:rFonts w:ascii="標楷體" w:eastAsia="標楷體" w:hAnsi="標楷體" w:cs="DFKaiShu-SB-Estd-BF"/>
          <w:kern w:val="0"/>
          <w:sz w:val="32"/>
          <w:szCs w:val="32"/>
        </w:rPr>
        <w:t>宿</w:t>
      </w:r>
      <w:r w:rsidR="00672027">
        <w:rPr>
          <w:rFonts w:ascii="標楷體" w:eastAsia="標楷體" w:hAnsi="標楷體" w:cs="DFKaiShu-SB-Estd-BF" w:hint="eastAsia"/>
          <w:kern w:val="0"/>
          <w:sz w:val="32"/>
          <w:szCs w:val="32"/>
        </w:rPr>
        <w:t>)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者可報領誤餐費，早餐</w:t>
      </w:r>
      <w:r w:rsidR="00672027">
        <w:rPr>
          <w:rFonts w:ascii="標楷體" w:eastAsia="標楷體" w:hAnsi="標楷體" w:cs="DFKaiShu-SB-Estd-BF" w:hint="eastAsia"/>
          <w:kern w:val="0"/>
          <w:sz w:val="32"/>
          <w:szCs w:val="32"/>
        </w:rPr>
        <w:t>以</w:t>
      </w:r>
      <w:r w:rsidR="00B45272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="00C66CC6" w:rsidRPr="00C66CC6">
        <w:rPr>
          <w:rFonts w:ascii="標楷體" w:eastAsia="標楷體" w:hAnsi="標楷體" w:cs="DFKaiShu-SB-Estd-BF"/>
          <w:kern w:val="0"/>
          <w:sz w:val="32"/>
          <w:szCs w:val="32"/>
        </w:rPr>
        <w:t>0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元，中、晚餐每餐</w:t>
      </w:r>
      <w:r w:rsidR="00B45272">
        <w:rPr>
          <w:rFonts w:ascii="標楷體" w:eastAsia="標楷體" w:hAnsi="標楷體" w:cs="DFKaiShu-SB-Estd-BF" w:hint="eastAsia"/>
          <w:kern w:val="0"/>
          <w:sz w:val="32"/>
          <w:szCs w:val="32"/>
        </w:rPr>
        <w:t>10</w:t>
      </w:r>
      <w:r w:rsidR="00C66CC6" w:rsidRPr="00C66CC6">
        <w:rPr>
          <w:rFonts w:ascii="標楷體" w:eastAsia="標楷體" w:hAnsi="標楷體" w:cs="DFKaiShu-SB-Estd-BF"/>
          <w:kern w:val="0"/>
          <w:sz w:val="32"/>
          <w:szCs w:val="32"/>
        </w:rPr>
        <w:t>0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元核發，</w:t>
      </w:r>
      <w:r w:rsidR="00672027">
        <w:rPr>
          <w:rFonts w:ascii="標楷體" w:eastAsia="標楷體" w:hAnsi="標楷體" w:cs="DFKaiShu-SB-Estd-BF" w:hint="eastAsia"/>
          <w:kern w:val="0"/>
          <w:sz w:val="32"/>
          <w:szCs w:val="32"/>
        </w:rPr>
        <w:t>主</w:t>
      </w:r>
      <w:r w:rsidR="00672027">
        <w:rPr>
          <w:rFonts w:ascii="標楷體" w:eastAsia="標楷體" w:hAnsi="標楷體" w:cs="DFKaiShu-SB-Estd-BF"/>
          <w:kern w:val="0"/>
          <w:sz w:val="32"/>
          <w:szCs w:val="32"/>
        </w:rPr>
        <w:t>辦單位</w:t>
      </w:r>
      <w:r w:rsidR="00672027">
        <w:rPr>
          <w:rFonts w:ascii="標楷體" w:eastAsia="標楷體" w:hAnsi="標楷體" w:cs="DFKaiShu-SB-Estd-BF" w:hint="eastAsia"/>
          <w:kern w:val="0"/>
          <w:sz w:val="32"/>
          <w:szCs w:val="32"/>
        </w:rPr>
        <w:t>或</w:t>
      </w:r>
      <w:r w:rsidR="00672027">
        <w:rPr>
          <w:rFonts w:ascii="標楷體" w:eastAsia="標楷體" w:hAnsi="標楷體" w:cs="DFKaiShu-SB-Estd-BF"/>
          <w:kern w:val="0"/>
          <w:sz w:val="32"/>
          <w:szCs w:val="32"/>
        </w:rPr>
        <w:t>住宿</w:t>
      </w:r>
      <w:r w:rsidR="00672027">
        <w:rPr>
          <w:rFonts w:ascii="標楷體" w:eastAsia="標楷體" w:hAnsi="標楷體" w:cs="DFKaiShu-SB-Estd-BF" w:hint="eastAsia"/>
          <w:kern w:val="0"/>
          <w:sz w:val="32"/>
          <w:szCs w:val="32"/>
        </w:rPr>
        <w:t>處已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備餐者不另支。</w:t>
      </w:r>
    </w:p>
    <w:p w:rsidR="00C66CC6" w:rsidRPr="00C66CC6" w:rsidRDefault="001C3FF1" w:rsidP="00EC6482">
      <w:pPr>
        <w:autoSpaceDE w:val="0"/>
        <w:autoSpaceDN w:val="0"/>
        <w:adjustRightInd w:val="0"/>
        <w:spacing w:line="0" w:lineRule="atLeast"/>
        <w:ind w:leftChars="347" w:left="1473" w:hangingChars="200" w:hanging="64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四)</w:t>
      </w:r>
      <w:r w:rsidR="00577ECC">
        <w:rPr>
          <w:rFonts w:ascii="標楷體" w:eastAsia="標楷體" w:hAnsi="標楷體" w:cs="DFKaiShu-SB-Estd-BF" w:hint="eastAsia"/>
          <w:kern w:val="0"/>
          <w:sz w:val="32"/>
          <w:szCs w:val="32"/>
        </w:rPr>
        <w:t>其他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開銷：如有</w:t>
      </w:r>
      <w:r w:rsidR="007C7292">
        <w:rPr>
          <w:rFonts w:ascii="標楷體" w:eastAsia="標楷體" w:hAnsi="標楷體" w:cs="DFKaiShu-SB-Estd-BF" w:hint="eastAsia"/>
          <w:kern w:val="0"/>
          <w:sz w:val="32"/>
          <w:szCs w:val="32"/>
        </w:rPr>
        <w:t>前項未列入之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開銷</w:t>
      </w:r>
      <w:r w:rsidR="007C7292">
        <w:rPr>
          <w:rFonts w:ascii="標楷體" w:eastAsia="標楷體" w:hAnsi="標楷體" w:cs="DFKaiShu-SB-Estd-BF" w:hint="eastAsia"/>
          <w:kern w:val="0"/>
          <w:sz w:val="32"/>
          <w:szCs w:val="32"/>
        </w:rPr>
        <w:t>，如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會費、報名費</w:t>
      </w:r>
      <w:r w:rsidR="00722004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722004">
        <w:rPr>
          <w:rFonts w:ascii="標楷體" w:eastAsia="標楷體" w:hAnsi="標楷體" w:cs="DFKaiShu-SB-Estd-BF"/>
          <w:kern w:val="0"/>
          <w:sz w:val="32"/>
          <w:szCs w:val="32"/>
        </w:rPr>
        <w:t>研習費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等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，</w:t>
      </w:r>
      <w:r w:rsid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視</w:t>
      </w:r>
      <w:r w:rsidR="00C66CC6">
        <w:rPr>
          <w:rFonts w:ascii="標楷體" w:eastAsia="標楷體" w:hAnsi="標楷體" w:cs="DFKaiShu-SB-Estd-BF"/>
          <w:kern w:val="0"/>
          <w:sz w:val="32"/>
          <w:szCs w:val="32"/>
        </w:rPr>
        <w:t>需要經校長核可後</w:t>
      </w:r>
      <w:r w:rsidR="00C66CC6" w:rsidRPr="00C66CC6">
        <w:rPr>
          <w:rFonts w:ascii="標楷體" w:eastAsia="標楷體" w:hAnsi="標楷體" w:cs="DFKaiShu-SB-Estd-BF" w:hint="eastAsia"/>
          <w:kern w:val="0"/>
          <w:sz w:val="32"/>
          <w:szCs w:val="32"/>
        </w:rPr>
        <w:t>實報實銷。</w:t>
      </w:r>
    </w:p>
    <w:p w:rsidR="00374F8D" w:rsidRPr="00613EFC" w:rsidRDefault="00374F8D" w:rsidP="00EC6482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32"/>
        </w:rPr>
      </w:pPr>
      <w:r w:rsidRPr="00613EFC">
        <w:rPr>
          <w:rFonts w:ascii="標楷體" w:eastAsia="標楷體" w:hAnsi="標楷體" w:hint="eastAsia"/>
          <w:sz w:val="32"/>
        </w:rPr>
        <w:lastRenderedPageBreak/>
        <w:t>檢據核銷時除膳雜費外</w:t>
      </w:r>
      <w:r w:rsidR="004C67B1" w:rsidRPr="00613EFC">
        <w:rPr>
          <w:rFonts w:ascii="標楷體" w:eastAsia="標楷體" w:hAnsi="標楷體" w:hint="eastAsia"/>
          <w:sz w:val="32"/>
        </w:rPr>
        <w:t>，</w:t>
      </w:r>
      <w:r w:rsidRPr="00613EFC">
        <w:rPr>
          <w:rFonts w:ascii="標楷體" w:eastAsia="標楷體" w:hAnsi="標楷體" w:hint="eastAsia"/>
          <w:sz w:val="32"/>
        </w:rPr>
        <w:t>交通費、住宿費均需</w:t>
      </w:r>
      <w:r w:rsidR="004C67B1" w:rsidRPr="00613EFC">
        <w:rPr>
          <w:rFonts w:ascii="標楷體" w:eastAsia="標楷體" w:hAnsi="標楷體" w:hint="eastAsia"/>
          <w:sz w:val="32"/>
        </w:rPr>
        <w:t>檢</w:t>
      </w:r>
      <w:r w:rsidRPr="00613EFC">
        <w:rPr>
          <w:rFonts w:ascii="標楷體" w:eastAsia="標楷體" w:hAnsi="標楷體" w:hint="eastAsia"/>
          <w:sz w:val="32"/>
        </w:rPr>
        <w:t>附書有抬頭之發票或收據</w:t>
      </w:r>
      <w:r w:rsidR="004C67B1" w:rsidRPr="00613EFC">
        <w:rPr>
          <w:rFonts w:ascii="標楷體" w:eastAsia="標楷體" w:hAnsi="標楷體" w:hint="eastAsia"/>
          <w:sz w:val="32"/>
        </w:rPr>
        <w:t>，</w:t>
      </w:r>
      <w:r w:rsidRPr="00613EFC">
        <w:rPr>
          <w:rFonts w:ascii="標楷體" w:eastAsia="標楷體" w:hAnsi="標楷體" w:hint="eastAsia"/>
          <w:sz w:val="32"/>
        </w:rPr>
        <w:t>於限額內實報實銷。</w:t>
      </w:r>
    </w:p>
    <w:p w:rsidR="00374F8D" w:rsidRPr="00613EFC" w:rsidRDefault="00374F8D" w:rsidP="00EC6482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32"/>
        </w:rPr>
      </w:pPr>
      <w:r w:rsidRPr="00613EFC">
        <w:rPr>
          <w:rFonts w:ascii="標楷體" w:eastAsia="標楷體" w:hAnsi="標楷體" w:hint="eastAsia"/>
          <w:sz w:val="32"/>
        </w:rPr>
        <w:t>自備交通工具者可以油單發票於限額內報支交通費</w:t>
      </w:r>
      <w:r w:rsidR="00613EFC">
        <w:rPr>
          <w:rFonts w:ascii="標楷體" w:eastAsia="標楷體" w:hAnsi="標楷體" w:hint="eastAsia"/>
          <w:sz w:val="32"/>
        </w:rPr>
        <w:t>，</w:t>
      </w:r>
      <w:r w:rsidR="00613EFC">
        <w:rPr>
          <w:rFonts w:ascii="標楷體" w:eastAsia="標楷體" w:hAnsi="標楷體"/>
          <w:sz w:val="32"/>
        </w:rPr>
        <w:t>里程</w:t>
      </w:r>
      <w:r w:rsidR="00613EFC">
        <w:rPr>
          <w:rFonts w:ascii="標楷體" w:eastAsia="標楷體" w:hAnsi="標楷體" w:hint="eastAsia"/>
          <w:sz w:val="32"/>
        </w:rPr>
        <w:t>數</w:t>
      </w:r>
      <w:r w:rsidR="00613EFC">
        <w:rPr>
          <w:rFonts w:ascii="標楷體" w:eastAsia="標楷體" w:hAnsi="標楷體"/>
          <w:sz w:val="32"/>
        </w:rPr>
        <w:t>以學校至</w:t>
      </w:r>
      <w:r w:rsidR="00613EFC">
        <w:rPr>
          <w:rFonts w:ascii="標楷體" w:eastAsia="標楷體" w:hAnsi="標楷體" w:hint="eastAsia"/>
          <w:sz w:val="32"/>
        </w:rPr>
        <w:t>會</w:t>
      </w:r>
      <w:r w:rsidR="00613EFC">
        <w:rPr>
          <w:rFonts w:ascii="標楷體" w:eastAsia="標楷體" w:hAnsi="標楷體"/>
          <w:sz w:val="32"/>
        </w:rPr>
        <w:t>議地點</w:t>
      </w:r>
      <w:r w:rsidR="005A7109">
        <w:rPr>
          <w:rFonts w:ascii="標楷體" w:eastAsia="標楷體" w:hAnsi="標楷體" w:hint="eastAsia"/>
          <w:sz w:val="32"/>
        </w:rPr>
        <w:t>為</w:t>
      </w:r>
      <w:r w:rsidR="005A7109">
        <w:rPr>
          <w:rFonts w:ascii="標楷體" w:eastAsia="標楷體" w:hAnsi="標楷體"/>
          <w:sz w:val="32"/>
        </w:rPr>
        <w:t>原則</w:t>
      </w:r>
      <w:r w:rsidR="00613EFC">
        <w:rPr>
          <w:rFonts w:ascii="標楷體" w:eastAsia="標楷體" w:hAnsi="標楷體"/>
          <w:sz w:val="32"/>
        </w:rPr>
        <w:t>計算</w:t>
      </w:r>
      <w:r w:rsidR="004C67B1" w:rsidRPr="00613EFC">
        <w:rPr>
          <w:rFonts w:ascii="標楷體" w:eastAsia="標楷體" w:hAnsi="標楷體" w:hint="eastAsia"/>
          <w:sz w:val="32"/>
        </w:rPr>
        <w:t>，</w:t>
      </w:r>
      <w:r w:rsidRPr="00613EFC">
        <w:rPr>
          <w:rFonts w:ascii="標楷體" w:eastAsia="標楷體" w:hAnsi="標楷體" w:hint="eastAsia"/>
          <w:sz w:val="32"/>
        </w:rPr>
        <w:t>搭乘公務車者不得報支。</w:t>
      </w:r>
    </w:p>
    <w:p w:rsidR="00ED1BEB" w:rsidRPr="00613EFC" w:rsidRDefault="00ED1BEB" w:rsidP="00EC6482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32"/>
        </w:rPr>
      </w:pPr>
      <w:r w:rsidRPr="00613EFC">
        <w:rPr>
          <w:rFonts w:ascii="標楷體" w:eastAsia="標楷體" w:hAnsi="標楷體" w:hint="eastAsia"/>
          <w:sz w:val="32"/>
        </w:rPr>
        <w:t>參加一天之會議或研習，若因開會時間較早需於前一天前往住宿者，</w:t>
      </w:r>
      <w:r w:rsidR="00672027">
        <w:rPr>
          <w:rFonts w:ascii="標楷體" w:eastAsia="標楷體" w:hAnsi="標楷體" w:hint="eastAsia"/>
          <w:sz w:val="32"/>
        </w:rPr>
        <w:t>需</w:t>
      </w:r>
      <w:r w:rsidRPr="00613EFC">
        <w:rPr>
          <w:rFonts w:ascii="標楷體" w:eastAsia="標楷體" w:hAnsi="標楷體" w:hint="eastAsia"/>
          <w:sz w:val="32"/>
        </w:rPr>
        <w:t>檢附會議、研習</w:t>
      </w:r>
      <w:r w:rsidR="000B6801">
        <w:rPr>
          <w:rFonts w:ascii="標楷體" w:eastAsia="標楷體" w:hAnsi="標楷體" w:hint="eastAsia"/>
          <w:sz w:val="32"/>
        </w:rPr>
        <w:t>之</w:t>
      </w:r>
      <w:r w:rsidR="004F505A">
        <w:rPr>
          <w:rFonts w:ascii="標楷體" w:eastAsia="標楷體" w:hAnsi="標楷體" w:hint="eastAsia"/>
          <w:sz w:val="32"/>
        </w:rPr>
        <w:t>公</w:t>
      </w:r>
      <w:r w:rsidR="004F505A">
        <w:rPr>
          <w:rFonts w:ascii="標楷體" w:eastAsia="標楷體" w:hAnsi="標楷體"/>
          <w:sz w:val="32"/>
        </w:rPr>
        <w:t>文</w:t>
      </w:r>
      <w:r w:rsidR="004F505A">
        <w:rPr>
          <w:rFonts w:ascii="標楷體" w:eastAsia="標楷體" w:hAnsi="標楷體" w:hint="eastAsia"/>
          <w:sz w:val="32"/>
        </w:rPr>
        <w:t>(含</w:t>
      </w:r>
      <w:r w:rsidRPr="00613EFC">
        <w:rPr>
          <w:rFonts w:ascii="標楷體" w:eastAsia="標楷體" w:hAnsi="標楷體" w:hint="eastAsia"/>
          <w:sz w:val="32"/>
        </w:rPr>
        <w:t>議程</w:t>
      </w:r>
      <w:r w:rsidR="004F505A">
        <w:rPr>
          <w:rFonts w:ascii="標楷體" w:eastAsia="標楷體" w:hAnsi="標楷體" w:hint="eastAsia"/>
          <w:sz w:val="32"/>
        </w:rPr>
        <w:t>)</w:t>
      </w:r>
      <w:r w:rsidR="00672027">
        <w:rPr>
          <w:rFonts w:ascii="標楷體" w:eastAsia="標楷體" w:hAnsi="標楷體" w:hint="eastAsia"/>
          <w:sz w:val="32"/>
        </w:rPr>
        <w:t>或</w:t>
      </w:r>
      <w:r w:rsidR="00672027">
        <w:rPr>
          <w:rFonts w:ascii="標楷體" w:eastAsia="標楷體" w:hAnsi="標楷體"/>
          <w:sz w:val="32"/>
        </w:rPr>
        <w:t>於當日</w:t>
      </w:r>
      <w:r w:rsidRPr="00613EFC">
        <w:rPr>
          <w:rFonts w:ascii="標楷體" w:eastAsia="標楷體" w:hAnsi="標楷體" w:hint="eastAsia"/>
          <w:sz w:val="32"/>
        </w:rPr>
        <w:t>搭</w:t>
      </w:r>
      <w:r w:rsidR="007A5081" w:rsidRPr="00613EFC">
        <w:rPr>
          <w:rFonts w:ascii="標楷體" w:eastAsia="標楷體" w:hAnsi="標楷體" w:hint="eastAsia"/>
          <w:sz w:val="32"/>
        </w:rPr>
        <w:t>乘</w:t>
      </w:r>
      <w:r w:rsidRPr="00613EFC">
        <w:rPr>
          <w:rFonts w:ascii="標楷體" w:eastAsia="標楷體" w:hAnsi="標楷體" w:hint="eastAsia"/>
          <w:sz w:val="32"/>
        </w:rPr>
        <w:t>高鐵前往。</w:t>
      </w:r>
    </w:p>
    <w:p w:rsidR="00374F8D" w:rsidRPr="00E43638" w:rsidRDefault="007C7292" w:rsidP="00EC6482">
      <w:pPr>
        <w:numPr>
          <w:ilvl w:val="0"/>
          <w:numId w:val="4"/>
        </w:numPr>
        <w:spacing w:line="0" w:lineRule="atLeast"/>
        <w:rPr>
          <w:rFonts w:ascii="標楷體" w:eastAsia="標楷體" w:hAnsi="標楷體"/>
          <w:sz w:val="32"/>
        </w:rPr>
      </w:pPr>
      <w:r w:rsidRPr="00E26C14">
        <w:rPr>
          <w:rFonts w:ascii="標楷體" w:eastAsia="標楷體" w:hAnsi="標楷體" w:hint="eastAsia"/>
          <w:sz w:val="32"/>
          <w:szCs w:val="32"/>
        </w:rPr>
        <w:t>本辦法</w:t>
      </w:r>
      <w:r>
        <w:rPr>
          <w:rFonts w:ascii="標楷體" w:eastAsia="標楷體" w:hAnsi="標楷體" w:hint="eastAsia"/>
          <w:sz w:val="32"/>
          <w:szCs w:val="32"/>
        </w:rPr>
        <w:t>經行政會議</w:t>
      </w:r>
      <w:r w:rsidR="00A74CFF">
        <w:rPr>
          <w:rFonts w:ascii="標楷體" w:eastAsia="標楷體" w:hAnsi="標楷體" w:hint="eastAsia"/>
          <w:sz w:val="32"/>
          <w:szCs w:val="32"/>
        </w:rPr>
        <w:t>討論決議並</w:t>
      </w:r>
      <w:r>
        <w:rPr>
          <w:rFonts w:ascii="標楷體" w:eastAsia="標楷體" w:hAnsi="標楷體" w:hint="eastAsia"/>
          <w:sz w:val="32"/>
          <w:szCs w:val="32"/>
        </w:rPr>
        <w:t>陳校長核定後</w:t>
      </w:r>
      <w:r w:rsidRPr="00E26C14">
        <w:rPr>
          <w:rFonts w:ascii="標楷體" w:eastAsia="標楷體" w:hAnsi="標楷體" w:hint="eastAsia"/>
          <w:sz w:val="32"/>
          <w:szCs w:val="32"/>
        </w:rPr>
        <w:t>公佈實施，修正時亦同</w:t>
      </w:r>
      <w:r w:rsidR="00DA3569" w:rsidRPr="00E43638">
        <w:rPr>
          <w:rFonts w:ascii="標楷體" w:eastAsia="標楷體" w:hAnsi="標楷體" w:hint="eastAsia"/>
          <w:sz w:val="32"/>
          <w:szCs w:val="24"/>
        </w:rPr>
        <w:t>。</w:t>
      </w:r>
    </w:p>
    <w:sectPr w:rsidR="00374F8D" w:rsidRPr="00E43638" w:rsidSect="00F55C89">
      <w:pgSz w:w="11906" w:h="16838"/>
      <w:pgMar w:top="851" w:right="926" w:bottom="993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EA" w:rsidRDefault="009807EA" w:rsidP="001D6DB5">
      <w:r>
        <w:separator/>
      </w:r>
    </w:p>
  </w:endnote>
  <w:endnote w:type="continuationSeparator" w:id="0">
    <w:p w:rsidR="009807EA" w:rsidRDefault="009807EA" w:rsidP="001D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EA" w:rsidRDefault="009807EA" w:rsidP="001D6DB5">
      <w:r>
        <w:separator/>
      </w:r>
    </w:p>
  </w:footnote>
  <w:footnote w:type="continuationSeparator" w:id="0">
    <w:p w:rsidR="009807EA" w:rsidRDefault="009807EA" w:rsidP="001D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94A4F"/>
    <w:multiLevelType w:val="hybridMultilevel"/>
    <w:tmpl w:val="92A4076E"/>
    <w:lvl w:ilvl="0" w:tplc="D570E99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52BA19C8">
      <w:start w:val="1"/>
      <w:numFmt w:val="decimal"/>
      <w:lvlText w:val="（%2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421863D7"/>
    <w:multiLevelType w:val="hybridMultilevel"/>
    <w:tmpl w:val="71D68B4C"/>
    <w:lvl w:ilvl="0" w:tplc="E6529852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51EE91B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45017D98"/>
    <w:multiLevelType w:val="hybridMultilevel"/>
    <w:tmpl w:val="8E1E965C"/>
    <w:lvl w:ilvl="0" w:tplc="E188CB0E">
      <w:start w:val="1"/>
      <w:numFmt w:val="taiwaneseCountingThousand"/>
      <w:lvlText w:val="(%1)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">
    <w:nsid w:val="49C267DA"/>
    <w:multiLevelType w:val="hybridMultilevel"/>
    <w:tmpl w:val="44668AA2"/>
    <w:lvl w:ilvl="0" w:tplc="F6E44A46">
      <w:start w:val="1"/>
      <w:numFmt w:val="taiwaneseCountingThousand"/>
      <w:lvlText w:val="(%1)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CE8A3C7A">
      <w:start w:val="1"/>
      <w:numFmt w:val="decimal"/>
      <w:lvlText w:val="(%2)"/>
      <w:lvlJc w:val="left"/>
      <w:pPr>
        <w:tabs>
          <w:tab w:val="num" w:pos="1768"/>
        </w:tabs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4">
    <w:nsid w:val="621D3F02"/>
    <w:multiLevelType w:val="singleLevel"/>
    <w:tmpl w:val="FBE8810A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5">
    <w:nsid w:val="6983212E"/>
    <w:multiLevelType w:val="singleLevel"/>
    <w:tmpl w:val="109EC13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rFonts w:asci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8B"/>
    <w:rsid w:val="000120EA"/>
    <w:rsid w:val="00033CD0"/>
    <w:rsid w:val="00077AC2"/>
    <w:rsid w:val="000B6801"/>
    <w:rsid w:val="001C3FF1"/>
    <w:rsid w:val="001D6DB5"/>
    <w:rsid w:val="002B3D18"/>
    <w:rsid w:val="002D0525"/>
    <w:rsid w:val="00374F8D"/>
    <w:rsid w:val="003E6E8F"/>
    <w:rsid w:val="004C67B1"/>
    <w:rsid w:val="004F505A"/>
    <w:rsid w:val="00532695"/>
    <w:rsid w:val="0057637A"/>
    <w:rsid w:val="00577ECC"/>
    <w:rsid w:val="00586825"/>
    <w:rsid w:val="005A55BF"/>
    <w:rsid w:val="005A7109"/>
    <w:rsid w:val="00613EFC"/>
    <w:rsid w:val="006230B7"/>
    <w:rsid w:val="00672027"/>
    <w:rsid w:val="00722004"/>
    <w:rsid w:val="00746F0B"/>
    <w:rsid w:val="00774A04"/>
    <w:rsid w:val="007A4EEC"/>
    <w:rsid w:val="007A5081"/>
    <w:rsid w:val="007C7292"/>
    <w:rsid w:val="00840ABF"/>
    <w:rsid w:val="008B18C9"/>
    <w:rsid w:val="008C7A1C"/>
    <w:rsid w:val="00917A8B"/>
    <w:rsid w:val="009807EA"/>
    <w:rsid w:val="009E19FF"/>
    <w:rsid w:val="00A74CFF"/>
    <w:rsid w:val="00A8468D"/>
    <w:rsid w:val="00AB35D4"/>
    <w:rsid w:val="00B45272"/>
    <w:rsid w:val="00C66CC6"/>
    <w:rsid w:val="00D26795"/>
    <w:rsid w:val="00DA3569"/>
    <w:rsid w:val="00E43638"/>
    <w:rsid w:val="00EC6482"/>
    <w:rsid w:val="00ED1BEB"/>
    <w:rsid w:val="00F55C89"/>
    <w:rsid w:val="00FA7A73"/>
    <w:rsid w:val="00FE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321B2D-7762-40D1-9FBD-25E94371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sid w:val="00ED1BE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D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D6DB5"/>
    <w:rPr>
      <w:kern w:val="2"/>
    </w:rPr>
  </w:style>
  <w:style w:type="paragraph" w:styleId="a7">
    <w:name w:val="footer"/>
    <w:basedOn w:val="a"/>
    <w:link w:val="a8"/>
    <w:uiPriority w:val="99"/>
    <w:unhideWhenUsed/>
    <w:rsid w:val="001D6D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D6DB5"/>
    <w:rPr>
      <w:kern w:val="2"/>
    </w:rPr>
  </w:style>
  <w:style w:type="paragraph" w:styleId="a9">
    <w:name w:val="List Paragraph"/>
    <w:basedOn w:val="a"/>
    <w:uiPriority w:val="34"/>
    <w:qFormat/>
    <w:rsid w:val="00033C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A9D2-8269-43D8-A36A-F72D24AF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136</Words>
  <Characters>780</Characters>
  <Application>Microsoft Office Word</Application>
  <DocSecurity>0</DocSecurity>
  <Lines>6</Lines>
  <Paragraphs>1</Paragraphs>
  <ScaleCrop>false</ScaleCrop>
  <Company> 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醒吾高級中學差旅費支給辦法</dc:title>
  <dc:subject/>
  <dc:creator>user</dc:creator>
  <cp:keywords/>
  <cp:lastModifiedBy>user</cp:lastModifiedBy>
  <cp:revision>17</cp:revision>
  <cp:lastPrinted>2015-05-27T08:50:00Z</cp:lastPrinted>
  <dcterms:created xsi:type="dcterms:W3CDTF">2014-10-23T06:30:00Z</dcterms:created>
  <dcterms:modified xsi:type="dcterms:W3CDTF">2016-08-01T08:57:00Z</dcterms:modified>
</cp:coreProperties>
</file>